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88BBC2" w14:textId="110B1F75" w:rsidR="00954148" w:rsidRPr="009C4198" w:rsidRDefault="00500555" w:rsidP="00CE5414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B913892" wp14:editId="73C9397B">
            <wp:simplePos x="0" y="0"/>
            <wp:positionH relativeFrom="margin">
              <wp:posOffset>5220970</wp:posOffset>
            </wp:positionH>
            <wp:positionV relativeFrom="margin">
              <wp:posOffset>-683895</wp:posOffset>
            </wp:positionV>
            <wp:extent cx="982800" cy="648000"/>
            <wp:effectExtent l="0" t="0" r="825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68" w:rsidRPr="009C4198">
        <w:rPr>
          <w:sz w:val="22"/>
          <w:szCs w:val="22"/>
        </w:rPr>
        <w:t xml:space="preserve"> </w:t>
      </w:r>
    </w:p>
    <w:p w14:paraId="6972D366" w14:textId="77777777" w:rsidR="0066275C" w:rsidRPr="009C4198" w:rsidRDefault="0066275C" w:rsidP="00CE5414">
      <w:pPr>
        <w:rPr>
          <w:sz w:val="22"/>
          <w:szCs w:val="22"/>
        </w:rPr>
      </w:pPr>
    </w:p>
    <w:p w14:paraId="7524E6F7" w14:textId="78E520C1" w:rsidR="0066275C" w:rsidRPr="009C4198" w:rsidRDefault="0066275C" w:rsidP="00CE5414">
      <w:pPr>
        <w:ind w:left="3969"/>
        <w:rPr>
          <w:sz w:val="22"/>
          <w:szCs w:val="22"/>
        </w:rPr>
      </w:pPr>
    </w:p>
    <w:p w14:paraId="23BD75B0" w14:textId="67EDE05E" w:rsidR="0066275C" w:rsidRPr="009C4198" w:rsidRDefault="0066275C" w:rsidP="00CE5414">
      <w:pPr>
        <w:ind w:left="3969"/>
        <w:rPr>
          <w:sz w:val="22"/>
          <w:szCs w:val="22"/>
        </w:rPr>
      </w:pPr>
    </w:p>
    <w:p w14:paraId="3658A067" w14:textId="64CB09E2" w:rsidR="0066275C" w:rsidRDefault="0066275C" w:rsidP="00CE5414">
      <w:pPr>
        <w:ind w:left="3969"/>
        <w:rPr>
          <w:sz w:val="21"/>
        </w:rPr>
      </w:pPr>
    </w:p>
    <w:p w14:paraId="5C4701A9" w14:textId="77777777" w:rsidR="00FD14E8" w:rsidRPr="009C4198" w:rsidRDefault="00FD14E8" w:rsidP="00CE5414">
      <w:pPr>
        <w:ind w:left="3969"/>
        <w:rPr>
          <w:sz w:val="21"/>
        </w:rPr>
      </w:pPr>
    </w:p>
    <w:p w14:paraId="010E637E" w14:textId="5A6FABF1" w:rsidR="0066275C" w:rsidRPr="00FD14E8" w:rsidRDefault="0066275C" w:rsidP="00CE5414">
      <w:pPr>
        <w:pStyle w:val="csStandardText"/>
        <w:spacing w:after="0" w:line="240" w:lineRule="auto"/>
        <w:ind w:left="3969"/>
        <w:rPr>
          <w:sz w:val="20"/>
        </w:rPr>
      </w:pPr>
      <w:r w:rsidRPr="009C4198">
        <w:rPr>
          <w:bCs/>
          <w:spacing w:val="40"/>
          <w:sz w:val="28"/>
          <w:szCs w:val="28"/>
          <w:lang w:val="pt-PT"/>
        </w:rPr>
        <w:t xml:space="preserve">Thomas </w:t>
      </w:r>
      <w:r w:rsidRPr="009C4198">
        <w:rPr>
          <w:bCs/>
          <w:spacing w:val="40"/>
          <w:sz w:val="28"/>
          <w:szCs w:val="28"/>
        </w:rPr>
        <w:t>Mahler</w:t>
      </w:r>
      <w:r w:rsidRPr="009C4198">
        <w:rPr>
          <w:spacing w:val="40"/>
          <w:sz w:val="28"/>
          <w:szCs w:val="28"/>
        </w:rPr>
        <w:br/>
      </w:r>
      <w:r w:rsidRPr="00FD14E8">
        <w:rPr>
          <w:sz w:val="20"/>
        </w:rPr>
        <w:t>Hauptstraße 68</w:t>
      </w:r>
      <w:r w:rsidR="008F445C" w:rsidRPr="00FD14E8">
        <w:rPr>
          <w:sz w:val="20"/>
        </w:rPr>
        <w:t>a</w:t>
      </w:r>
      <w:r w:rsidRPr="00FD14E8">
        <w:rPr>
          <w:sz w:val="20"/>
        </w:rPr>
        <w:br/>
        <w:t xml:space="preserve">18107 </w:t>
      </w:r>
      <w:r w:rsidR="00D812DF" w:rsidRPr="00FD14E8">
        <w:rPr>
          <w:sz w:val="20"/>
        </w:rPr>
        <w:t>Elmenhorst</w:t>
      </w:r>
      <w:r w:rsidR="00FD14E8" w:rsidRPr="00FD14E8">
        <w:rPr>
          <w:sz w:val="20"/>
        </w:rPr>
        <w:t>/ Lichtenhagen</w:t>
      </w:r>
    </w:p>
    <w:p w14:paraId="52918EE1" w14:textId="35233EE2" w:rsidR="00E638E1" w:rsidRPr="00FD14E8" w:rsidRDefault="000E5A40" w:rsidP="00CE5414">
      <w:pPr>
        <w:ind w:left="3969"/>
        <w:rPr>
          <w:rStyle w:val="Hyperlink"/>
          <w:color w:val="000000" w:themeColor="text1"/>
          <w:szCs w:val="20"/>
        </w:rPr>
      </w:pPr>
      <w:r w:rsidRPr="00FD14E8">
        <w:rPr>
          <w:color w:val="000000" w:themeColor="text1"/>
          <w:szCs w:val="20"/>
        </w:rPr>
        <w:t xml:space="preserve">Tel. +49 </w:t>
      </w:r>
      <w:r w:rsidR="0066275C" w:rsidRPr="00FD14E8">
        <w:rPr>
          <w:color w:val="000000" w:themeColor="text1"/>
          <w:szCs w:val="20"/>
        </w:rPr>
        <w:t>174 933 4646</w:t>
      </w:r>
      <w:r w:rsidR="0066275C" w:rsidRPr="00FD14E8">
        <w:rPr>
          <w:color w:val="000000" w:themeColor="text1"/>
          <w:szCs w:val="20"/>
        </w:rPr>
        <w:br/>
      </w:r>
      <w:hyperlink r:id="rId9" w:history="1">
        <w:r w:rsidR="00225455" w:rsidRPr="00FD14E8">
          <w:rPr>
            <w:rStyle w:val="Hyperlink"/>
            <w:color w:val="000000" w:themeColor="text1"/>
            <w:szCs w:val="20"/>
          </w:rPr>
          <w:t>thomas.mahler@imqc.de</w:t>
        </w:r>
      </w:hyperlink>
    </w:p>
    <w:p w14:paraId="321342C7" w14:textId="242B69F0" w:rsidR="00E638E1" w:rsidRPr="00FD14E8" w:rsidRDefault="00000000" w:rsidP="00CE5414">
      <w:pPr>
        <w:ind w:left="3969"/>
        <w:rPr>
          <w:color w:val="000000" w:themeColor="text1"/>
          <w:szCs w:val="20"/>
        </w:rPr>
      </w:pPr>
      <w:hyperlink r:id="rId10" w:history="1">
        <w:r w:rsidR="00E638E1" w:rsidRPr="00FD14E8">
          <w:rPr>
            <w:rStyle w:val="Hyperlink"/>
            <w:color w:val="000000" w:themeColor="text1"/>
            <w:szCs w:val="20"/>
          </w:rPr>
          <w:t>www.mahler-interim.de</w:t>
        </w:r>
      </w:hyperlink>
    </w:p>
    <w:p w14:paraId="609DDEA4" w14:textId="77777777" w:rsidR="00E638E1" w:rsidRPr="009C4198" w:rsidRDefault="00E638E1" w:rsidP="00CE5414">
      <w:pPr>
        <w:ind w:left="3969"/>
        <w:rPr>
          <w:sz w:val="22"/>
          <w:szCs w:val="22"/>
        </w:rPr>
      </w:pPr>
    </w:p>
    <w:p w14:paraId="74EB121D" w14:textId="77777777" w:rsidR="0066275C" w:rsidRDefault="0066275C" w:rsidP="00CE5414">
      <w:pPr>
        <w:ind w:left="3969"/>
        <w:rPr>
          <w:sz w:val="22"/>
          <w:szCs w:val="22"/>
        </w:rPr>
      </w:pPr>
    </w:p>
    <w:p w14:paraId="2D8FBACB" w14:textId="4BFB9C8C" w:rsidR="00E638E1" w:rsidRPr="00E638E1" w:rsidRDefault="00E638E1" w:rsidP="00CE5414">
      <w:pPr>
        <w:rPr>
          <w:sz w:val="22"/>
          <w:szCs w:val="22"/>
        </w:rPr>
      </w:pPr>
    </w:p>
    <w:p w14:paraId="0EB17D54" w14:textId="77777777" w:rsidR="00E638E1" w:rsidRPr="00E638E1" w:rsidRDefault="00E638E1" w:rsidP="00CE5414">
      <w:pPr>
        <w:ind w:left="3969"/>
        <w:rPr>
          <w:sz w:val="22"/>
          <w:szCs w:val="22"/>
        </w:rPr>
      </w:pPr>
    </w:p>
    <w:p w14:paraId="3EEF08C9" w14:textId="5C07E80A" w:rsidR="00113A9C" w:rsidRPr="00E638E1" w:rsidRDefault="001853E5" w:rsidP="00CE5414">
      <w:pPr>
        <w:ind w:left="3969"/>
        <w:rPr>
          <w:sz w:val="22"/>
          <w:szCs w:val="22"/>
        </w:rPr>
      </w:pPr>
      <w:r w:rsidRPr="00E638E1">
        <w:rPr>
          <w:noProof/>
          <w:sz w:val="22"/>
          <w:szCs w:val="22"/>
        </w:rPr>
        <w:drawing>
          <wp:inline distT="0" distB="0" distL="0" distR="0" wp14:anchorId="7243F59E" wp14:editId="7D267FFE">
            <wp:extent cx="2860040" cy="209660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057" cy="210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1F665" w14:textId="2F4F7DF9" w:rsidR="001853E5" w:rsidRDefault="001853E5" w:rsidP="00CE5414">
      <w:pPr>
        <w:ind w:left="3969"/>
        <w:rPr>
          <w:sz w:val="22"/>
          <w:szCs w:val="22"/>
        </w:rPr>
      </w:pPr>
    </w:p>
    <w:p w14:paraId="17A08A3C" w14:textId="77777777" w:rsidR="00E638E1" w:rsidRPr="00E638E1" w:rsidRDefault="00E638E1" w:rsidP="00CE5414">
      <w:pPr>
        <w:ind w:left="3969"/>
        <w:rPr>
          <w:sz w:val="22"/>
          <w:szCs w:val="22"/>
        </w:rPr>
      </w:pPr>
    </w:p>
    <w:p w14:paraId="12568D69" w14:textId="6A77264F" w:rsidR="0066275C" w:rsidRPr="00E638E1" w:rsidRDefault="006D23CB" w:rsidP="00CE5414">
      <w:pPr>
        <w:ind w:left="3969"/>
        <w:rPr>
          <w:sz w:val="22"/>
          <w:szCs w:val="22"/>
        </w:rPr>
      </w:pPr>
      <w:r w:rsidRPr="00E638E1">
        <w:rPr>
          <w:noProof/>
          <w:sz w:val="22"/>
          <w:szCs w:val="22"/>
        </w:rPr>
        <w:t xml:space="preserve"> </w:t>
      </w:r>
      <w:r w:rsidR="00E638E1" w:rsidRPr="00E638E1">
        <w:rPr>
          <w:noProof/>
          <w:sz w:val="22"/>
          <w:szCs w:val="22"/>
        </w:rPr>
        <w:drawing>
          <wp:inline distT="0" distB="0" distL="0" distR="0" wp14:anchorId="780589ED" wp14:editId="07893227">
            <wp:extent cx="2830245" cy="2074768"/>
            <wp:effectExtent l="0" t="0" r="8255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268" cy="208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8D4D3" w14:textId="251A318F" w:rsidR="00113A9C" w:rsidRPr="00E638E1" w:rsidRDefault="00113A9C" w:rsidP="00CE5414">
      <w:pPr>
        <w:ind w:left="3969"/>
        <w:rPr>
          <w:sz w:val="22"/>
          <w:szCs w:val="22"/>
        </w:rPr>
      </w:pPr>
    </w:p>
    <w:p w14:paraId="71699746" w14:textId="77777777" w:rsidR="0066275C" w:rsidRPr="00E638E1" w:rsidRDefault="0066275C" w:rsidP="00CE5414">
      <w:pPr>
        <w:pStyle w:val="csStandardText"/>
        <w:spacing w:after="0" w:line="240" w:lineRule="auto"/>
        <w:rPr>
          <w:szCs w:val="22"/>
        </w:rPr>
      </w:pPr>
    </w:p>
    <w:p w14:paraId="4C3EC26E" w14:textId="4A21CA85" w:rsidR="00113A9C" w:rsidRDefault="00113A9C" w:rsidP="00CE5414">
      <w:pPr>
        <w:pStyle w:val="csStandardText"/>
        <w:spacing w:after="0" w:line="240" w:lineRule="auto"/>
        <w:ind w:left="3969"/>
        <w:rPr>
          <w:szCs w:val="22"/>
        </w:rPr>
      </w:pPr>
    </w:p>
    <w:p w14:paraId="0D632357" w14:textId="77777777" w:rsidR="00E638E1" w:rsidRDefault="00E638E1" w:rsidP="00CE5414">
      <w:pPr>
        <w:pStyle w:val="csStandardText"/>
        <w:spacing w:after="0" w:line="240" w:lineRule="auto"/>
        <w:ind w:left="3969"/>
        <w:rPr>
          <w:szCs w:val="22"/>
        </w:rPr>
      </w:pPr>
    </w:p>
    <w:p w14:paraId="7ADD3975" w14:textId="77777777" w:rsidR="0066275C" w:rsidRPr="00FD14E8" w:rsidRDefault="0066275C" w:rsidP="00CE5414">
      <w:pPr>
        <w:pStyle w:val="csStandardText"/>
        <w:spacing w:after="0" w:line="240" w:lineRule="auto"/>
        <w:ind w:left="3969"/>
        <w:rPr>
          <w:sz w:val="20"/>
          <w:szCs w:val="22"/>
        </w:rPr>
      </w:pPr>
      <w:r w:rsidRPr="00FD14E8">
        <w:rPr>
          <w:sz w:val="20"/>
          <w:szCs w:val="22"/>
        </w:rPr>
        <w:t>Geboren am 18.03.1966</w:t>
      </w:r>
      <w:r w:rsidRPr="00FD14E8">
        <w:rPr>
          <w:sz w:val="20"/>
          <w:szCs w:val="22"/>
        </w:rPr>
        <w:br/>
        <w:t>in Kandel, Rheinland-Pfalz</w:t>
      </w:r>
    </w:p>
    <w:p w14:paraId="13F24667" w14:textId="172BB642" w:rsidR="0066275C" w:rsidRPr="00FD14E8" w:rsidRDefault="0066275C" w:rsidP="00CE5414">
      <w:pPr>
        <w:pStyle w:val="csStandardText"/>
        <w:spacing w:after="0" w:line="240" w:lineRule="auto"/>
        <w:ind w:left="3969"/>
        <w:rPr>
          <w:sz w:val="20"/>
          <w:szCs w:val="22"/>
        </w:rPr>
      </w:pPr>
    </w:p>
    <w:p w14:paraId="50838B80" w14:textId="63FEEDC6" w:rsidR="0066275C" w:rsidRPr="00FD14E8" w:rsidRDefault="0066275C" w:rsidP="00CE5414">
      <w:pPr>
        <w:pStyle w:val="csStandardText"/>
        <w:spacing w:after="0" w:line="240" w:lineRule="auto"/>
        <w:ind w:left="3969"/>
        <w:rPr>
          <w:sz w:val="20"/>
          <w:szCs w:val="22"/>
        </w:rPr>
      </w:pPr>
      <w:r w:rsidRPr="00FD14E8">
        <w:rPr>
          <w:sz w:val="20"/>
          <w:szCs w:val="22"/>
        </w:rPr>
        <w:t>Verheiratet, einen Sohn (</w:t>
      </w:r>
      <w:r w:rsidR="006904F6">
        <w:rPr>
          <w:sz w:val="20"/>
          <w:szCs w:val="22"/>
        </w:rPr>
        <w:t xml:space="preserve">geb. </w:t>
      </w:r>
      <w:r w:rsidR="0065710C">
        <w:rPr>
          <w:sz w:val="20"/>
          <w:szCs w:val="22"/>
        </w:rPr>
        <w:t>2014</w:t>
      </w:r>
      <w:r w:rsidRPr="00FD14E8">
        <w:rPr>
          <w:sz w:val="20"/>
          <w:szCs w:val="22"/>
        </w:rPr>
        <w:t>)</w:t>
      </w:r>
    </w:p>
    <w:p w14:paraId="618B7C2C" w14:textId="77777777" w:rsidR="0066275C" w:rsidRPr="009C4198" w:rsidRDefault="0066275C" w:rsidP="00CE5414">
      <w:pPr>
        <w:ind w:left="3969"/>
        <w:rPr>
          <w:sz w:val="22"/>
          <w:szCs w:val="22"/>
        </w:rPr>
      </w:pPr>
    </w:p>
    <w:p w14:paraId="3F27998C" w14:textId="77777777" w:rsidR="0066275C" w:rsidRPr="009C4198" w:rsidRDefault="0066275C" w:rsidP="00CE5414">
      <w:pPr>
        <w:pStyle w:val="Formatvorlage8ptZeilenabstandMindestens5pt"/>
      </w:pPr>
      <w:r w:rsidRPr="009C4198">
        <w:br/>
      </w:r>
    </w:p>
    <w:p w14:paraId="5EB91A23" w14:textId="77777777" w:rsidR="00E14343" w:rsidRPr="009C4198" w:rsidRDefault="00E14343" w:rsidP="00CE5414">
      <w:pPr>
        <w:suppressAutoHyphens w:val="0"/>
        <w:rPr>
          <w:b/>
          <w:bCs/>
          <w:sz w:val="22"/>
          <w:szCs w:val="22"/>
        </w:rPr>
      </w:pPr>
      <w:r w:rsidRPr="009C4198">
        <w:rPr>
          <w:sz w:val="22"/>
          <w:szCs w:val="22"/>
        </w:rPr>
        <w:br w:type="page"/>
      </w:r>
    </w:p>
    <w:p w14:paraId="74ED2A16" w14:textId="6B4E789F" w:rsidR="0066275C" w:rsidRPr="009C4198" w:rsidRDefault="00AF2780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  <w:r w:rsidRPr="009C4198">
        <w:rPr>
          <w:sz w:val="22"/>
          <w:szCs w:val="22"/>
        </w:rPr>
        <w:lastRenderedPageBreak/>
        <w:t>Selbständigkeit</w:t>
      </w:r>
    </w:p>
    <w:p w14:paraId="433A4DAD" w14:textId="77777777" w:rsidR="00AF2780" w:rsidRPr="009C4198" w:rsidRDefault="00AF2780" w:rsidP="00CE5414"/>
    <w:p w14:paraId="497473D2" w14:textId="77777777" w:rsidR="0066275C" w:rsidRPr="009C4198" w:rsidRDefault="0066275C" w:rsidP="00CE5414">
      <w:pPr>
        <w:pStyle w:val="Formatvorlage8ptZeilenabstandMindestens5pt"/>
        <w:rPr>
          <w:rFonts w:cs="Arial"/>
          <w:sz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053"/>
        <w:gridCol w:w="7161"/>
      </w:tblGrid>
      <w:tr w:rsidR="009C4198" w:rsidRPr="009C4198" w14:paraId="45193518" w14:textId="77777777" w:rsidTr="00210449">
        <w:trPr>
          <w:trHeight w:val="57"/>
        </w:trPr>
        <w:tc>
          <w:tcPr>
            <w:tcW w:w="2053" w:type="dxa"/>
          </w:tcPr>
          <w:p w14:paraId="138C1370" w14:textId="77777777" w:rsidR="00B33F15" w:rsidRPr="009C4198" w:rsidRDefault="00EB716D" w:rsidP="00CE5414">
            <w:pPr>
              <w:snapToGrid w:val="0"/>
              <w:rPr>
                <w:b/>
                <w:szCs w:val="20"/>
              </w:rPr>
            </w:pPr>
            <w:r w:rsidRPr="009C4198">
              <w:rPr>
                <w:b/>
                <w:szCs w:val="20"/>
              </w:rPr>
              <w:t>seit</w:t>
            </w:r>
            <w:r w:rsidR="00B33F15" w:rsidRPr="009C4198">
              <w:rPr>
                <w:b/>
                <w:szCs w:val="20"/>
              </w:rPr>
              <w:t xml:space="preserve"> 03/2016 </w:t>
            </w:r>
          </w:p>
        </w:tc>
        <w:tc>
          <w:tcPr>
            <w:tcW w:w="7161" w:type="dxa"/>
          </w:tcPr>
          <w:p w14:paraId="20D98DE5" w14:textId="163EE317" w:rsidR="00633FBF" w:rsidRPr="009C4198" w:rsidRDefault="00B33F15" w:rsidP="00CE5414">
            <w:pPr>
              <w:rPr>
                <w:b/>
                <w:szCs w:val="20"/>
              </w:rPr>
            </w:pPr>
            <w:r w:rsidRPr="009C4198">
              <w:rPr>
                <w:b/>
                <w:szCs w:val="20"/>
              </w:rPr>
              <w:t xml:space="preserve">Selbständiger </w:t>
            </w:r>
            <w:r w:rsidR="00857D0E" w:rsidRPr="009C4198">
              <w:rPr>
                <w:b/>
                <w:szCs w:val="20"/>
              </w:rPr>
              <w:t>Interim</w:t>
            </w:r>
            <w:r w:rsidR="0062380D">
              <w:rPr>
                <w:b/>
                <w:szCs w:val="20"/>
              </w:rPr>
              <w:t xml:space="preserve"> M</w:t>
            </w:r>
            <w:r w:rsidR="00857D0E" w:rsidRPr="009C4198">
              <w:rPr>
                <w:b/>
                <w:szCs w:val="20"/>
              </w:rPr>
              <w:t>anager</w:t>
            </w:r>
          </w:p>
          <w:p w14:paraId="616769DF" w14:textId="77777777" w:rsidR="00210449" w:rsidRDefault="00210449" w:rsidP="00CE5414">
            <w:pPr>
              <w:rPr>
                <w:b/>
                <w:szCs w:val="20"/>
              </w:rPr>
            </w:pPr>
          </w:p>
          <w:p w14:paraId="7FD2627C" w14:textId="1E2736A0" w:rsidR="006F61AE" w:rsidRPr="009C4198" w:rsidRDefault="006F61AE" w:rsidP="00CE5414">
            <w:pPr>
              <w:rPr>
                <w:b/>
                <w:szCs w:val="20"/>
              </w:rPr>
            </w:pPr>
          </w:p>
        </w:tc>
      </w:tr>
      <w:tr w:rsidR="000A608F" w:rsidRPr="009A22D2" w14:paraId="619D4C5B" w14:textId="77777777" w:rsidTr="00E064CC">
        <w:trPr>
          <w:trHeight w:val="57"/>
        </w:trPr>
        <w:tc>
          <w:tcPr>
            <w:tcW w:w="2053" w:type="dxa"/>
          </w:tcPr>
          <w:p w14:paraId="7E882ED6" w14:textId="28FBFA6B" w:rsidR="000A608F" w:rsidRDefault="000A608F" w:rsidP="00E064CC">
            <w:pPr>
              <w:snapToGrid w:val="0"/>
              <w:rPr>
                <w:szCs w:val="20"/>
              </w:rPr>
            </w:pPr>
            <w:bookmarkStart w:id="0" w:name="_Hlk211453205"/>
            <w:r>
              <w:rPr>
                <w:szCs w:val="20"/>
              </w:rPr>
              <w:t>09/2025 – aktuell</w:t>
            </w:r>
          </w:p>
        </w:tc>
        <w:tc>
          <w:tcPr>
            <w:tcW w:w="7161" w:type="dxa"/>
          </w:tcPr>
          <w:p w14:paraId="4979C0FA" w14:textId="06298F2C" w:rsidR="000A608F" w:rsidRDefault="000A0369" w:rsidP="00E064CC">
            <w:pPr>
              <w:rPr>
                <w:i/>
                <w:szCs w:val="20"/>
              </w:rPr>
            </w:pPr>
            <w:proofErr w:type="spellStart"/>
            <w:r>
              <w:rPr>
                <w:i/>
                <w:szCs w:val="20"/>
              </w:rPr>
              <w:t>xxxxx</w:t>
            </w:r>
            <w:proofErr w:type="spellEnd"/>
            <w:r w:rsidR="00C82382">
              <w:rPr>
                <w:i/>
                <w:szCs w:val="20"/>
              </w:rPr>
              <w:t xml:space="preserve"> GmbH</w:t>
            </w:r>
            <w:r w:rsidR="000A608F">
              <w:rPr>
                <w:i/>
                <w:szCs w:val="20"/>
              </w:rPr>
              <w:t xml:space="preserve"> </w:t>
            </w:r>
            <w:r w:rsidR="000A608F" w:rsidRPr="00FF2765">
              <w:rPr>
                <w:i/>
                <w:szCs w:val="20"/>
              </w:rPr>
              <w:t>(</w:t>
            </w:r>
            <w:r w:rsidR="008114F0" w:rsidRPr="008114F0">
              <w:rPr>
                <w:i/>
                <w:szCs w:val="20"/>
              </w:rPr>
              <w:t>Oberbergischer Kreis</w:t>
            </w:r>
            <w:r w:rsidR="000A608F" w:rsidRPr="00FF2765">
              <w:rPr>
                <w:i/>
                <w:szCs w:val="20"/>
              </w:rPr>
              <w:t>)</w:t>
            </w:r>
          </w:p>
          <w:p w14:paraId="733168F0" w14:textId="77777777" w:rsidR="000A608F" w:rsidRPr="00C82382" w:rsidRDefault="000A608F" w:rsidP="00E064CC">
            <w:pPr>
              <w:rPr>
                <w:szCs w:val="20"/>
              </w:rPr>
            </w:pPr>
          </w:p>
          <w:p w14:paraId="5EED0CC3" w14:textId="6E693E86" w:rsidR="000A608F" w:rsidRPr="000A0369" w:rsidRDefault="00A20C4B" w:rsidP="00E064CC">
            <w:pPr>
              <w:rPr>
                <w:b/>
                <w:szCs w:val="20"/>
              </w:rPr>
            </w:pPr>
            <w:r w:rsidRPr="000A0369">
              <w:rPr>
                <w:b/>
                <w:szCs w:val="20"/>
              </w:rPr>
              <w:t xml:space="preserve">Teilprojektleiter </w:t>
            </w:r>
            <w:r w:rsidR="00143EDC">
              <w:rPr>
                <w:b/>
                <w:szCs w:val="20"/>
              </w:rPr>
              <w:t xml:space="preserve">in einer umfassenden </w:t>
            </w:r>
            <w:r w:rsidRPr="000A0369">
              <w:rPr>
                <w:b/>
                <w:szCs w:val="20"/>
              </w:rPr>
              <w:t>Restrukturierung</w:t>
            </w:r>
            <w:r w:rsidR="000A0369" w:rsidRPr="000A0369">
              <w:rPr>
                <w:szCs w:val="20"/>
              </w:rPr>
              <w:t xml:space="preserve"> (ad interim)</w:t>
            </w:r>
          </w:p>
          <w:p w14:paraId="470F7BCB" w14:textId="77777777" w:rsidR="000A608F" w:rsidRDefault="000A608F" w:rsidP="00E064CC">
            <w:pPr>
              <w:rPr>
                <w:szCs w:val="20"/>
              </w:rPr>
            </w:pPr>
          </w:p>
          <w:p w14:paraId="5D400AFA" w14:textId="6E83E50D" w:rsidR="00C82382" w:rsidRPr="003D65AB" w:rsidRDefault="00C82382" w:rsidP="00C82382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Existenzbedrohende</w:t>
            </w:r>
            <w:r w:rsidR="000A0369">
              <w:rPr>
                <w:szCs w:val="20"/>
              </w:rPr>
              <w:t>r Status, f</w:t>
            </w:r>
            <w:r w:rsidR="00F55D81">
              <w:rPr>
                <w:szCs w:val="20"/>
              </w:rPr>
              <w:t>ehlende Transparenz und unzureichende Prozesse</w:t>
            </w:r>
            <w:r w:rsidR="000A0369">
              <w:rPr>
                <w:szCs w:val="20"/>
              </w:rPr>
              <w:t>.</w:t>
            </w:r>
          </w:p>
          <w:p w14:paraId="7CF2041D" w14:textId="77777777" w:rsidR="00C82382" w:rsidRDefault="00C82382" w:rsidP="00C82382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6B94D0EE" w14:textId="0312C5B5" w:rsidR="00C82382" w:rsidRDefault="00C82382" w:rsidP="00C82382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>
              <w:rPr>
                <w:szCs w:val="20"/>
              </w:rPr>
              <w:t xml:space="preserve"> </w:t>
            </w:r>
            <w:r w:rsidR="00F55D81">
              <w:rPr>
                <w:szCs w:val="20"/>
              </w:rPr>
              <w:t xml:space="preserve">Unterstützung </w:t>
            </w:r>
            <w:r w:rsidR="001B7858">
              <w:rPr>
                <w:szCs w:val="20"/>
              </w:rPr>
              <w:t xml:space="preserve">von zwei </w:t>
            </w:r>
            <w:r w:rsidR="00F55D81">
              <w:rPr>
                <w:szCs w:val="20"/>
              </w:rPr>
              <w:t xml:space="preserve">CRO </w:t>
            </w:r>
            <w:r w:rsidR="000A0369">
              <w:rPr>
                <w:szCs w:val="20"/>
              </w:rPr>
              <w:t>der</w:t>
            </w:r>
            <w:r w:rsidR="00F55D81">
              <w:rPr>
                <w:szCs w:val="20"/>
              </w:rPr>
              <w:t xml:space="preserve"> Gruppe</w:t>
            </w:r>
            <w:r w:rsidR="000A0369">
              <w:rPr>
                <w:szCs w:val="20"/>
              </w:rPr>
              <w:t xml:space="preserve"> (3 Werke mit 5 Standorten). </w:t>
            </w:r>
            <w:r w:rsidR="001B7858">
              <w:rPr>
                <w:szCs w:val="20"/>
              </w:rPr>
              <w:t>Operative Umsetzungsverantwortung und Non-</w:t>
            </w:r>
            <w:proofErr w:type="spellStart"/>
            <w:r w:rsidR="001B7858">
              <w:rPr>
                <w:szCs w:val="20"/>
              </w:rPr>
              <w:t>Conformity</w:t>
            </w:r>
            <w:proofErr w:type="spellEnd"/>
            <w:r w:rsidR="001B7858">
              <w:rPr>
                <w:szCs w:val="20"/>
              </w:rPr>
              <w:t>-</w:t>
            </w:r>
            <w:proofErr w:type="spellStart"/>
            <w:r w:rsidR="001B7858">
              <w:rPr>
                <w:szCs w:val="20"/>
              </w:rPr>
              <w:t>Cost</w:t>
            </w:r>
            <w:proofErr w:type="spellEnd"/>
          </w:p>
          <w:p w14:paraId="4720392A" w14:textId="77777777" w:rsidR="00C82382" w:rsidRPr="009A22D2" w:rsidRDefault="00C82382" w:rsidP="00C82382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0F341CC3" w14:textId="77EC814E" w:rsidR="00C82382" w:rsidRPr="00C82382" w:rsidRDefault="00C82382" w:rsidP="00C82382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>
              <w:rPr>
                <w:szCs w:val="20"/>
              </w:rPr>
              <w:t xml:space="preserve"> </w:t>
            </w:r>
            <w:proofErr w:type="spellStart"/>
            <w:r w:rsidR="008114F0">
              <w:rPr>
                <w:szCs w:val="20"/>
              </w:rPr>
              <w:t>ongoing</w:t>
            </w:r>
            <w:proofErr w:type="spellEnd"/>
          </w:p>
          <w:p w14:paraId="380CE440" w14:textId="77777777" w:rsidR="000A608F" w:rsidRPr="00FF2765" w:rsidRDefault="000A608F" w:rsidP="00E064CC">
            <w:pPr>
              <w:rPr>
                <w:szCs w:val="20"/>
              </w:rPr>
            </w:pPr>
          </w:p>
        </w:tc>
      </w:tr>
      <w:bookmarkEnd w:id="0"/>
      <w:tr w:rsidR="00FF2765" w:rsidRPr="009A22D2" w14:paraId="03E9EE4E" w14:textId="77777777" w:rsidTr="00AA367D">
        <w:trPr>
          <w:trHeight w:val="57"/>
        </w:trPr>
        <w:tc>
          <w:tcPr>
            <w:tcW w:w="2053" w:type="dxa"/>
          </w:tcPr>
          <w:p w14:paraId="11BFC78F" w14:textId="38EC378F" w:rsidR="00FF2765" w:rsidRDefault="00FF2765" w:rsidP="00AA367D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07/202</w:t>
            </w:r>
            <w:r w:rsidR="00B119BD">
              <w:rPr>
                <w:szCs w:val="20"/>
              </w:rPr>
              <w:t>5</w:t>
            </w:r>
            <w:r>
              <w:rPr>
                <w:szCs w:val="20"/>
              </w:rPr>
              <w:t xml:space="preserve"> – </w:t>
            </w:r>
            <w:r w:rsidR="000A608F">
              <w:rPr>
                <w:szCs w:val="20"/>
              </w:rPr>
              <w:t>09/2025</w:t>
            </w:r>
          </w:p>
        </w:tc>
        <w:tc>
          <w:tcPr>
            <w:tcW w:w="7161" w:type="dxa"/>
          </w:tcPr>
          <w:p w14:paraId="05577113" w14:textId="77777777" w:rsidR="00FF2765" w:rsidRPr="00FF2765" w:rsidRDefault="00FF2765" w:rsidP="00AA367D">
            <w:pPr>
              <w:rPr>
                <w:i/>
                <w:szCs w:val="20"/>
              </w:rPr>
            </w:pPr>
            <w:r w:rsidRPr="00FF2765">
              <w:rPr>
                <w:i/>
                <w:szCs w:val="20"/>
              </w:rPr>
              <w:t xml:space="preserve">Marquardt </w:t>
            </w:r>
            <w:proofErr w:type="spellStart"/>
            <w:r w:rsidRPr="00FF2765">
              <w:rPr>
                <w:i/>
                <w:szCs w:val="20"/>
              </w:rPr>
              <w:t>Systronics</w:t>
            </w:r>
            <w:proofErr w:type="spellEnd"/>
            <w:r w:rsidRPr="00FF2765">
              <w:rPr>
                <w:i/>
                <w:szCs w:val="20"/>
              </w:rPr>
              <w:t xml:space="preserve"> (Ichtershausen)</w:t>
            </w:r>
          </w:p>
          <w:p w14:paraId="79E0C1D9" w14:textId="77777777" w:rsidR="000A608F" w:rsidRDefault="000A608F" w:rsidP="00AA367D">
            <w:pPr>
              <w:rPr>
                <w:szCs w:val="20"/>
              </w:rPr>
            </w:pPr>
          </w:p>
          <w:p w14:paraId="2D162173" w14:textId="3B8426DF" w:rsidR="00C82382" w:rsidRPr="00D47F3F" w:rsidRDefault="00C82382" w:rsidP="00C82382">
            <w:pPr>
              <w:rPr>
                <w:szCs w:val="20"/>
              </w:rPr>
            </w:pPr>
            <w:r w:rsidRPr="00524B8D">
              <w:rPr>
                <w:b/>
                <w:szCs w:val="20"/>
              </w:rPr>
              <w:t>Anlaufmanager</w:t>
            </w:r>
            <w:r>
              <w:rPr>
                <w:szCs w:val="20"/>
              </w:rPr>
              <w:t xml:space="preserve"> (ad interim) für eine Batteriesteuereinheit</w:t>
            </w:r>
          </w:p>
          <w:p w14:paraId="13FF9D8A" w14:textId="77777777" w:rsidR="000A608F" w:rsidRPr="00C82382" w:rsidRDefault="000A608F" w:rsidP="000A608F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5821468C" w14:textId="7F7674C2" w:rsidR="000A608F" w:rsidRPr="003D65AB" w:rsidRDefault="000A608F" w:rsidP="000A608F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Kritische </w:t>
            </w:r>
            <w:r w:rsidR="00A20C4B">
              <w:rPr>
                <w:szCs w:val="20"/>
              </w:rPr>
              <w:t>Anlaufp</w:t>
            </w:r>
            <w:r>
              <w:rPr>
                <w:szCs w:val="20"/>
              </w:rPr>
              <w:t>hase</w:t>
            </w:r>
            <w:r w:rsidR="00A20C4B">
              <w:rPr>
                <w:szCs w:val="20"/>
              </w:rPr>
              <w:t xml:space="preserve">, Gefahr der Unterversorgung von </w:t>
            </w:r>
            <w:r>
              <w:rPr>
                <w:szCs w:val="20"/>
              </w:rPr>
              <w:t>Batterieteilen</w:t>
            </w:r>
          </w:p>
          <w:p w14:paraId="0F9C56C8" w14:textId="77777777" w:rsidR="000A608F" w:rsidRDefault="000A608F" w:rsidP="000A608F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7BB9FC09" w14:textId="5CE8B3BC" w:rsidR="000A608F" w:rsidRDefault="000A608F" w:rsidP="000A608F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>
              <w:rPr>
                <w:szCs w:val="20"/>
              </w:rPr>
              <w:t xml:space="preserve"> Sicherstellen der Umsetzung von </w:t>
            </w:r>
            <w:r w:rsidR="00A20C4B">
              <w:rPr>
                <w:szCs w:val="20"/>
              </w:rPr>
              <w:t>Maßnahmen im Anlauf</w:t>
            </w:r>
            <w:r>
              <w:rPr>
                <w:szCs w:val="20"/>
              </w:rPr>
              <w:t xml:space="preserve"> </w:t>
            </w:r>
          </w:p>
          <w:p w14:paraId="2906ED1E" w14:textId="77777777" w:rsidR="000A608F" w:rsidRPr="009A22D2" w:rsidRDefault="000A608F" w:rsidP="000A608F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6939C18D" w14:textId="60264A62" w:rsidR="00FF2765" w:rsidRPr="00FF2765" w:rsidRDefault="000A608F" w:rsidP="000A608F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>
              <w:rPr>
                <w:szCs w:val="20"/>
              </w:rPr>
              <w:t xml:space="preserve"> </w:t>
            </w:r>
            <w:r w:rsidR="00A20C4B">
              <w:rPr>
                <w:szCs w:val="20"/>
              </w:rPr>
              <w:t>Schaffung von Transparenz in den Maßnahmen und strukturierte Abarbeitung.</w:t>
            </w:r>
          </w:p>
          <w:p w14:paraId="4DE5CCAD" w14:textId="77777777" w:rsidR="00FF2765" w:rsidRPr="00FF2765" w:rsidRDefault="00FF2765" w:rsidP="00AA367D">
            <w:pPr>
              <w:rPr>
                <w:szCs w:val="20"/>
              </w:rPr>
            </w:pPr>
          </w:p>
        </w:tc>
      </w:tr>
      <w:tr w:rsidR="00B45980" w:rsidRPr="009A22D2" w14:paraId="69EB3CC8" w14:textId="77777777" w:rsidTr="00B25094">
        <w:trPr>
          <w:trHeight w:val="57"/>
        </w:trPr>
        <w:tc>
          <w:tcPr>
            <w:tcW w:w="2053" w:type="dxa"/>
          </w:tcPr>
          <w:p w14:paraId="180A015F" w14:textId="057F3BC6" w:rsidR="00B45980" w:rsidRDefault="00B45980" w:rsidP="00B2509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03/202</w:t>
            </w:r>
            <w:r w:rsidR="00B119BD">
              <w:rPr>
                <w:szCs w:val="20"/>
              </w:rPr>
              <w:t>5</w:t>
            </w:r>
            <w:r>
              <w:rPr>
                <w:szCs w:val="20"/>
              </w:rPr>
              <w:t xml:space="preserve"> – 04/202</w:t>
            </w:r>
            <w:r w:rsidR="00B119BD">
              <w:rPr>
                <w:szCs w:val="20"/>
              </w:rPr>
              <w:t>5</w:t>
            </w:r>
          </w:p>
        </w:tc>
        <w:tc>
          <w:tcPr>
            <w:tcW w:w="7161" w:type="dxa"/>
          </w:tcPr>
          <w:p w14:paraId="52E36AF5" w14:textId="011D1186" w:rsidR="00B45980" w:rsidRPr="00FC2842" w:rsidRDefault="00B45980" w:rsidP="00B25094">
            <w:pPr>
              <w:rPr>
                <w:szCs w:val="20"/>
              </w:rPr>
            </w:pPr>
            <w:r w:rsidRPr="00D47F3F">
              <w:rPr>
                <w:szCs w:val="20"/>
              </w:rPr>
              <w:t>Weiterbildung</w:t>
            </w:r>
            <w:r w:rsidR="00FC2842">
              <w:rPr>
                <w:szCs w:val="20"/>
              </w:rPr>
              <w:t>:</w:t>
            </w:r>
            <w:r w:rsidRPr="00D47F3F">
              <w:rPr>
                <w:szCs w:val="20"/>
              </w:rPr>
              <w:t xml:space="preserve"> </w:t>
            </w:r>
            <w:r w:rsidRPr="00FC2842">
              <w:rPr>
                <w:i/>
                <w:szCs w:val="20"/>
              </w:rPr>
              <w:t>KI in der praktischen Anwendung</w:t>
            </w:r>
            <w:r w:rsidRPr="00FC2842">
              <w:rPr>
                <w:szCs w:val="20"/>
              </w:rPr>
              <w:t xml:space="preserve"> (COURSIV</w:t>
            </w:r>
            <w:r w:rsidR="00FC2842">
              <w:rPr>
                <w:szCs w:val="20"/>
              </w:rPr>
              <w:t xml:space="preserve"> Ltd.</w:t>
            </w:r>
            <w:r w:rsidRPr="00FC2842">
              <w:rPr>
                <w:szCs w:val="20"/>
              </w:rPr>
              <w:t xml:space="preserve"> und </w:t>
            </w:r>
            <w:proofErr w:type="spellStart"/>
            <w:r w:rsidRPr="00FC2842">
              <w:rPr>
                <w:szCs w:val="20"/>
              </w:rPr>
              <w:t>Koerting</w:t>
            </w:r>
            <w:proofErr w:type="spellEnd"/>
            <w:r w:rsidRPr="00FC2842">
              <w:rPr>
                <w:szCs w:val="20"/>
              </w:rPr>
              <w:t xml:space="preserve"> Institute)</w:t>
            </w:r>
          </w:p>
          <w:p w14:paraId="346025ED" w14:textId="77777777" w:rsidR="00B45980" w:rsidRPr="00D47F3F" w:rsidRDefault="00B45980" w:rsidP="00B25094">
            <w:pPr>
              <w:rPr>
                <w:szCs w:val="20"/>
              </w:rPr>
            </w:pPr>
          </w:p>
          <w:p w14:paraId="798B23D9" w14:textId="77777777" w:rsidR="00B45980" w:rsidRPr="001B3CC9" w:rsidRDefault="00B45980" w:rsidP="00B25094">
            <w:pPr>
              <w:rPr>
                <w:i/>
                <w:szCs w:val="20"/>
              </w:rPr>
            </w:pPr>
          </w:p>
        </w:tc>
      </w:tr>
      <w:tr w:rsidR="001B3CC9" w:rsidRPr="009A22D2" w14:paraId="7B8E7FBE" w14:textId="77777777" w:rsidTr="000757C3">
        <w:trPr>
          <w:trHeight w:val="57"/>
        </w:trPr>
        <w:tc>
          <w:tcPr>
            <w:tcW w:w="2053" w:type="dxa"/>
          </w:tcPr>
          <w:p w14:paraId="19902782" w14:textId="6D945670" w:rsidR="001B3CC9" w:rsidRDefault="008127CD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09</w:t>
            </w:r>
            <w:r w:rsidR="001B3CC9" w:rsidRPr="009A22D2">
              <w:rPr>
                <w:szCs w:val="20"/>
              </w:rPr>
              <w:t>/202</w:t>
            </w:r>
            <w:r w:rsidR="001B3CC9">
              <w:rPr>
                <w:szCs w:val="20"/>
              </w:rPr>
              <w:t>4</w:t>
            </w:r>
            <w:r w:rsidR="001B3CC9" w:rsidRPr="009A22D2">
              <w:rPr>
                <w:szCs w:val="20"/>
              </w:rPr>
              <w:t xml:space="preserve"> –</w:t>
            </w:r>
            <w:r w:rsidR="001B3CC9">
              <w:rPr>
                <w:szCs w:val="20"/>
              </w:rPr>
              <w:t xml:space="preserve"> </w:t>
            </w:r>
            <w:r w:rsidR="00E74C60">
              <w:rPr>
                <w:szCs w:val="20"/>
              </w:rPr>
              <w:t>12/2024</w:t>
            </w:r>
          </w:p>
          <w:p w14:paraId="244BD1BD" w14:textId="7546D2B1" w:rsidR="00E74C60" w:rsidRDefault="00E74C60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DB621D">
              <w:rPr>
                <w:szCs w:val="20"/>
              </w:rPr>
              <w:t>4</w:t>
            </w:r>
            <w:r>
              <w:rPr>
                <w:szCs w:val="20"/>
              </w:rPr>
              <w:t xml:space="preserve"> Monate)</w:t>
            </w:r>
          </w:p>
          <w:p w14:paraId="5701C4E7" w14:textId="77777777" w:rsidR="001B3CC9" w:rsidRPr="009A22D2" w:rsidRDefault="001B3CC9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79EBBC3D" w14:textId="56B2AE89" w:rsidR="001B3CC9" w:rsidRPr="00D34CBF" w:rsidRDefault="001B3CC9" w:rsidP="00CE5414">
            <w:pPr>
              <w:rPr>
                <w:szCs w:val="20"/>
              </w:rPr>
            </w:pPr>
            <w:r w:rsidRPr="001B3CC9">
              <w:rPr>
                <w:i/>
                <w:szCs w:val="20"/>
              </w:rPr>
              <w:t xml:space="preserve">WEISS </w:t>
            </w:r>
            <w:r>
              <w:rPr>
                <w:i/>
                <w:szCs w:val="20"/>
              </w:rPr>
              <w:t>(</w:t>
            </w:r>
            <w:r w:rsidR="00C426DB">
              <w:rPr>
                <w:i/>
                <w:szCs w:val="20"/>
              </w:rPr>
              <w:t xml:space="preserve">Spritzguss und Lackierung in </w:t>
            </w:r>
            <w:r>
              <w:rPr>
                <w:i/>
                <w:szCs w:val="20"/>
              </w:rPr>
              <w:t>Appenweier</w:t>
            </w:r>
            <w:r>
              <w:rPr>
                <w:szCs w:val="20"/>
              </w:rPr>
              <w:t>)</w:t>
            </w:r>
          </w:p>
          <w:p w14:paraId="63A166B2" w14:textId="77777777" w:rsidR="001B3CC9" w:rsidRPr="009A22D2" w:rsidRDefault="001B3CC9" w:rsidP="00CE5414">
            <w:pPr>
              <w:rPr>
                <w:bCs/>
                <w:szCs w:val="20"/>
              </w:rPr>
            </w:pPr>
          </w:p>
          <w:p w14:paraId="41EDA24A" w14:textId="46DC1AD3" w:rsidR="001B3CC9" w:rsidRDefault="001B3CC9" w:rsidP="00CE541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Werkleiter </w:t>
            </w:r>
            <w:r w:rsidRPr="00AE7253">
              <w:rPr>
                <w:bCs/>
                <w:szCs w:val="20"/>
              </w:rPr>
              <w:t>(ad interim)</w:t>
            </w:r>
            <w:r>
              <w:rPr>
                <w:bCs/>
                <w:szCs w:val="20"/>
              </w:rPr>
              <w:t xml:space="preserve"> </w:t>
            </w:r>
          </w:p>
          <w:p w14:paraId="5477D2BD" w14:textId="77777777" w:rsidR="001B3CC9" w:rsidRPr="009A22D2" w:rsidRDefault="001B3C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13DC7F0B" w14:textId="412796C2" w:rsidR="001B3CC9" w:rsidRPr="003D65AB" w:rsidRDefault="001B3CC9" w:rsidP="00CE5414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</w:t>
            </w:r>
            <w:r w:rsidR="00E74C60" w:rsidRPr="00E74C60">
              <w:rPr>
                <w:szCs w:val="20"/>
              </w:rPr>
              <w:t xml:space="preserve">Ausfall von Führungskräften in strategischen Positionen, Versorgungs- und Qualitätsprobleme </w:t>
            </w:r>
            <w:r w:rsidR="00653FDC">
              <w:rPr>
                <w:szCs w:val="20"/>
              </w:rPr>
              <w:t>(Eskalation)</w:t>
            </w:r>
            <w:r>
              <w:rPr>
                <w:szCs w:val="20"/>
              </w:rPr>
              <w:t>. Kunden: Porsche, Bentley, Rolls Royce, Lamborghini</w:t>
            </w:r>
            <w:r w:rsidR="00E74C60">
              <w:rPr>
                <w:szCs w:val="20"/>
              </w:rPr>
              <w:t xml:space="preserve">, </w:t>
            </w:r>
            <w:proofErr w:type="spellStart"/>
            <w:r w:rsidR="00E74C60">
              <w:rPr>
                <w:szCs w:val="20"/>
              </w:rPr>
              <w:t>u.w.</w:t>
            </w:r>
            <w:proofErr w:type="spellEnd"/>
          </w:p>
          <w:p w14:paraId="0D028F6F" w14:textId="77777777" w:rsidR="001B3CC9" w:rsidRDefault="001B3C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36453EE9" w14:textId="064B6905" w:rsidR="001B3CC9" w:rsidRPr="009A22D2" w:rsidRDefault="001B3CC9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="00653FDC">
              <w:rPr>
                <w:szCs w:val="20"/>
              </w:rPr>
              <w:t xml:space="preserve"> </w:t>
            </w:r>
            <w:r w:rsidR="001B7858">
              <w:rPr>
                <w:szCs w:val="20"/>
              </w:rPr>
              <w:t xml:space="preserve">Transformation des Standortes. </w:t>
            </w:r>
            <w:r w:rsidR="00653FDC">
              <w:rPr>
                <w:szCs w:val="20"/>
              </w:rPr>
              <w:t xml:space="preserve">Planen und Umsetzen einer neuen </w:t>
            </w:r>
            <w:r>
              <w:rPr>
                <w:szCs w:val="20"/>
              </w:rPr>
              <w:t>Struktur</w:t>
            </w:r>
            <w:r w:rsidR="00653FDC">
              <w:rPr>
                <w:szCs w:val="20"/>
              </w:rPr>
              <w:t>.</w:t>
            </w:r>
            <w:r w:rsidR="00A92757">
              <w:rPr>
                <w:szCs w:val="20"/>
              </w:rPr>
              <w:t xml:space="preserve"> </w:t>
            </w:r>
            <w:r w:rsidR="001B7858">
              <w:rPr>
                <w:szCs w:val="20"/>
              </w:rPr>
              <w:t>Aufbau n</w:t>
            </w:r>
            <w:r w:rsidR="00A92757">
              <w:rPr>
                <w:szCs w:val="20"/>
              </w:rPr>
              <w:t>eue</w:t>
            </w:r>
            <w:r w:rsidR="001B7858">
              <w:rPr>
                <w:szCs w:val="20"/>
              </w:rPr>
              <w:t>r</w:t>
            </w:r>
            <w:r w:rsidR="00A92757">
              <w:rPr>
                <w:szCs w:val="20"/>
              </w:rPr>
              <w:t xml:space="preserve"> Produktionslinien,</w:t>
            </w:r>
            <w:r w:rsidR="00653FDC">
              <w:rPr>
                <w:szCs w:val="20"/>
              </w:rPr>
              <w:t xml:space="preserve"> Führungsmannschaft qualifizieren, Prozessstörungen nachhaltig eliminieren</w:t>
            </w:r>
            <w:r w:rsidR="00246BA2">
              <w:rPr>
                <w:szCs w:val="20"/>
              </w:rPr>
              <w:t>, Shop-</w:t>
            </w:r>
            <w:proofErr w:type="spellStart"/>
            <w:r w:rsidR="00246BA2">
              <w:rPr>
                <w:szCs w:val="20"/>
              </w:rPr>
              <w:t>floor</w:t>
            </w:r>
            <w:proofErr w:type="spellEnd"/>
            <w:r w:rsidR="00246BA2">
              <w:rPr>
                <w:szCs w:val="20"/>
              </w:rPr>
              <w:t>-Management</w:t>
            </w:r>
          </w:p>
          <w:p w14:paraId="198B4338" w14:textId="77777777" w:rsidR="001B3CC9" w:rsidRPr="009A22D2" w:rsidRDefault="001B3C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1C602C5B" w14:textId="64B21FD5" w:rsidR="001B3CC9" w:rsidRDefault="001B3CC9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="00E74C60">
              <w:rPr>
                <w:szCs w:val="20"/>
              </w:rPr>
              <w:t xml:space="preserve"> Neue Organisation geplant und umgesetzt. Konzept für Transformation erstellt und gestartet. Kritische Prozesse geändert. </w:t>
            </w:r>
            <w:r w:rsidR="00246BA2">
              <w:rPr>
                <w:szCs w:val="20"/>
              </w:rPr>
              <w:t xml:space="preserve">Lean-Themen initiiert. </w:t>
            </w:r>
            <w:r w:rsidR="00E74C60">
              <w:rPr>
                <w:szCs w:val="20"/>
              </w:rPr>
              <w:t xml:space="preserve">Fortführung durch neuen technischen Leiter. </w:t>
            </w:r>
          </w:p>
          <w:p w14:paraId="2B0520F1" w14:textId="05CE3E6A" w:rsidR="000B13C0" w:rsidRDefault="000B13C0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30926737" w14:textId="77777777" w:rsidR="001B3CC9" w:rsidRPr="009A22D2" w:rsidRDefault="001B3CC9" w:rsidP="00CE5414">
            <w:pPr>
              <w:tabs>
                <w:tab w:val="left" w:pos="5493"/>
              </w:tabs>
              <w:rPr>
                <w:szCs w:val="20"/>
              </w:rPr>
            </w:pPr>
          </w:p>
        </w:tc>
      </w:tr>
      <w:tr w:rsidR="000B13C0" w:rsidRPr="009A22D2" w14:paraId="7E9D37B8" w14:textId="77777777" w:rsidTr="00A83565">
        <w:trPr>
          <w:trHeight w:val="57"/>
        </w:trPr>
        <w:tc>
          <w:tcPr>
            <w:tcW w:w="2053" w:type="dxa"/>
          </w:tcPr>
          <w:p w14:paraId="152D8E98" w14:textId="77777777" w:rsidR="000B13C0" w:rsidRDefault="000B13C0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12</w:t>
            </w:r>
            <w:r w:rsidRPr="009A22D2">
              <w:rPr>
                <w:szCs w:val="20"/>
              </w:rPr>
              <w:t>/202</w:t>
            </w:r>
            <w:r>
              <w:rPr>
                <w:szCs w:val="20"/>
              </w:rPr>
              <w:t>3</w:t>
            </w:r>
            <w:r w:rsidRPr="009A22D2">
              <w:rPr>
                <w:szCs w:val="20"/>
              </w:rPr>
              <w:t xml:space="preserve"> –</w:t>
            </w:r>
            <w:r>
              <w:rPr>
                <w:szCs w:val="20"/>
              </w:rPr>
              <w:t xml:space="preserve"> 08/2024</w:t>
            </w:r>
          </w:p>
          <w:p w14:paraId="0FC4072F" w14:textId="77777777" w:rsidR="000B13C0" w:rsidRDefault="000B13C0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(9 Monate)</w:t>
            </w:r>
          </w:p>
          <w:p w14:paraId="6E543EC2" w14:textId="77777777" w:rsidR="000B13C0" w:rsidRPr="009A22D2" w:rsidRDefault="000B13C0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30F88A85" w14:textId="77777777" w:rsidR="000B13C0" w:rsidRPr="00D34CBF" w:rsidRDefault="000B13C0" w:rsidP="00CE5414"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Diehl Metall </w:t>
            </w:r>
            <w:r>
              <w:rPr>
                <w:szCs w:val="20"/>
              </w:rPr>
              <w:t>(Großraum Berlin)</w:t>
            </w:r>
          </w:p>
          <w:p w14:paraId="49E6D57A" w14:textId="77777777" w:rsidR="000B13C0" w:rsidRPr="009A22D2" w:rsidRDefault="000B13C0" w:rsidP="00CE5414">
            <w:pPr>
              <w:rPr>
                <w:bCs/>
                <w:szCs w:val="20"/>
              </w:rPr>
            </w:pPr>
          </w:p>
          <w:p w14:paraId="379875E6" w14:textId="11F24B10" w:rsidR="000B13C0" w:rsidRDefault="000B13C0" w:rsidP="00CE5414">
            <w:pPr>
              <w:rPr>
                <w:b/>
                <w:bCs/>
                <w:szCs w:val="20"/>
              </w:rPr>
            </w:pPr>
            <w:r w:rsidRPr="00AE7253">
              <w:rPr>
                <w:b/>
                <w:bCs/>
                <w:szCs w:val="20"/>
              </w:rPr>
              <w:t>Sen</w:t>
            </w:r>
            <w:r>
              <w:rPr>
                <w:b/>
                <w:bCs/>
                <w:szCs w:val="20"/>
              </w:rPr>
              <w:t>ior</w:t>
            </w:r>
            <w:r w:rsidRPr="00AE7253">
              <w:rPr>
                <w:b/>
                <w:bCs/>
                <w:szCs w:val="20"/>
              </w:rPr>
              <w:t xml:space="preserve"> Task</w:t>
            </w:r>
            <w:r>
              <w:rPr>
                <w:b/>
                <w:bCs/>
                <w:szCs w:val="20"/>
              </w:rPr>
              <w:t>f</w:t>
            </w:r>
            <w:r w:rsidRPr="00AE7253">
              <w:rPr>
                <w:b/>
                <w:bCs/>
                <w:szCs w:val="20"/>
              </w:rPr>
              <w:t xml:space="preserve">orce </w:t>
            </w:r>
            <w:r>
              <w:rPr>
                <w:b/>
                <w:bCs/>
                <w:szCs w:val="20"/>
              </w:rPr>
              <w:t>Leiter</w:t>
            </w:r>
            <w:r w:rsidRPr="00AE7253">
              <w:rPr>
                <w:bCs/>
                <w:szCs w:val="20"/>
              </w:rPr>
              <w:t xml:space="preserve"> (ad interim)</w:t>
            </w:r>
            <w:r>
              <w:rPr>
                <w:bCs/>
                <w:szCs w:val="20"/>
              </w:rPr>
              <w:t xml:space="preserve"> für ein Projekt</w:t>
            </w:r>
            <w:r w:rsidR="00246BA2">
              <w:rPr>
                <w:bCs/>
                <w:szCs w:val="20"/>
              </w:rPr>
              <w:t xml:space="preserve"> in der E-Mobility</w:t>
            </w:r>
          </w:p>
          <w:p w14:paraId="6EEFC474" w14:textId="77777777" w:rsidR="000B13C0" w:rsidRPr="009A22D2" w:rsidRDefault="000B13C0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7F50966A" w14:textId="77777777" w:rsidR="000B13C0" w:rsidRPr="003D65AB" w:rsidRDefault="000B13C0" w:rsidP="00CE5414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Kritischer Projektstatus, Business on hold durch OEM</w:t>
            </w:r>
          </w:p>
          <w:p w14:paraId="51A75F83" w14:textId="77777777" w:rsidR="000B13C0" w:rsidRDefault="000B13C0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1D07F9F0" w14:textId="77777777" w:rsidR="000B13C0" w:rsidRPr="009A22D2" w:rsidRDefault="000B13C0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r>
              <w:rPr>
                <w:szCs w:val="20"/>
              </w:rPr>
              <w:t>Transformation der Bereiche Einkauf, Supply Chain und Qualität. Leiten der Taskforce für diese Bereiche mit Bericht an den Bereichsvorstand.</w:t>
            </w:r>
          </w:p>
          <w:p w14:paraId="560C1B64" w14:textId="77777777" w:rsidR="000B13C0" w:rsidRPr="009A22D2" w:rsidRDefault="000B13C0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2983B5CE" w14:textId="411305D1" w:rsidR="000B13C0" w:rsidRDefault="000B13C0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lastRenderedPageBreak/>
              <w:t>Erfolge:</w:t>
            </w:r>
            <w:r w:rsidRPr="009A22D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Prozessklärung, Erarbeitung und anschließende Umsetzung </w:t>
            </w:r>
            <w:r w:rsidR="0022627E">
              <w:rPr>
                <w:szCs w:val="20"/>
              </w:rPr>
              <w:t xml:space="preserve">des </w:t>
            </w:r>
            <w:r>
              <w:rPr>
                <w:szCs w:val="20"/>
              </w:rPr>
              <w:t xml:space="preserve">Konzeptes für die Taskforce. Definieren und Steuern der täglichen Aktivitäten, wöchentliche Steuerkreise und Schaffen der vertrauensbildenden Maßnahmen mit dem OEM. Maßnahmencontrolling in drei </w:t>
            </w:r>
            <w:proofErr w:type="spellStart"/>
            <w:r>
              <w:rPr>
                <w:szCs w:val="20"/>
              </w:rPr>
              <w:t>Workstreams</w:t>
            </w:r>
            <w:proofErr w:type="spellEnd"/>
            <w:r>
              <w:rPr>
                <w:szCs w:val="20"/>
              </w:rPr>
              <w:t xml:space="preserve"> mit 10 Arbeitspaketen. </w:t>
            </w:r>
            <w:r w:rsidRPr="003D65AB">
              <w:rPr>
                <w:szCs w:val="20"/>
              </w:rPr>
              <w:t xml:space="preserve">Deeskalation </w:t>
            </w:r>
            <w:r>
              <w:rPr>
                <w:szCs w:val="20"/>
              </w:rPr>
              <w:t xml:space="preserve">erreicht. </w:t>
            </w:r>
          </w:p>
          <w:p w14:paraId="08E90173" w14:textId="77777777" w:rsidR="000B13C0" w:rsidRDefault="000B13C0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01679A75" w14:textId="71C0B4E7" w:rsidR="000B13C0" w:rsidRPr="009A22D2" w:rsidRDefault="000B13C0" w:rsidP="00CE5414">
            <w:pPr>
              <w:tabs>
                <w:tab w:val="left" w:pos="5493"/>
              </w:tabs>
              <w:rPr>
                <w:szCs w:val="20"/>
              </w:rPr>
            </w:pPr>
          </w:p>
        </w:tc>
      </w:tr>
      <w:tr w:rsidR="004E3AC9" w:rsidRPr="009A22D2" w14:paraId="593A9A2B" w14:textId="77777777" w:rsidTr="00080C5A">
        <w:trPr>
          <w:trHeight w:val="57"/>
        </w:trPr>
        <w:tc>
          <w:tcPr>
            <w:tcW w:w="2053" w:type="dxa"/>
          </w:tcPr>
          <w:p w14:paraId="40538E32" w14:textId="19CF8FBF" w:rsidR="004E3AC9" w:rsidRDefault="004E3AC9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lastRenderedPageBreak/>
              <w:t>01</w:t>
            </w:r>
            <w:r w:rsidRPr="009A22D2">
              <w:rPr>
                <w:szCs w:val="20"/>
              </w:rPr>
              <w:t>/202</w:t>
            </w:r>
            <w:r>
              <w:rPr>
                <w:szCs w:val="20"/>
              </w:rPr>
              <w:t>3</w:t>
            </w:r>
            <w:r w:rsidRPr="009A22D2">
              <w:rPr>
                <w:szCs w:val="20"/>
              </w:rPr>
              <w:t xml:space="preserve"> –</w:t>
            </w:r>
            <w:r>
              <w:rPr>
                <w:szCs w:val="20"/>
              </w:rPr>
              <w:t xml:space="preserve"> </w:t>
            </w:r>
            <w:r w:rsidR="00DB0094">
              <w:rPr>
                <w:szCs w:val="20"/>
              </w:rPr>
              <w:t>10/2023</w:t>
            </w:r>
          </w:p>
          <w:p w14:paraId="4ACA41AB" w14:textId="74DB7121" w:rsidR="00DB0094" w:rsidRDefault="00DB0094" w:rsidP="00CE541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(10 Monate)</w:t>
            </w:r>
          </w:p>
          <w:p w14:paraId="68753A19" w14:textId="77777777" w:rsidR="004E3AC9" w:rsidRPr="009A22D2" w:rsidRDefault="004E3AC9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7442C1B2" w14:textId="62B3C242" w:rsidR="004E3AC9" w:rsidRPr="00D34CBF" w:rsidRDefault="004E3AC9" w:rsidP="00CE5414">
            <w:pPr>
              <w:rPr>
                <w:szCs w:val="20"/>
              </w:rPr>
            </w:pPr>
            <w:r>
              <w:rPr>
                <w:i/>
                <w:szCs w:val="20"/>
              </w:rPr>
              <w:t>Robert Bosch GmbH in Eisenach</w:t>
            </w:r>
          </w:p>
          <w:p w14:paraId="400DCA17" w14:textId="77777777" w:rsidR="004E3AC9" w:rsidRPr="009A22D2" w:rsidRDefault="004E3AC9" w:rsidP="00CE5414">
            <w:pPr>
              <w:rPr>
                <w:bCs/>
                <w:szCs w:val="20"/>
              </w:rPr>
            </w:pPr>
          </w:p>
          <w:p w14:paraId="6C0EBB14" w14:textId="0093D945" w:rsidR="004E3AC9" w:rsidRDefault="004E3AC9" w:rsidP="00CE541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Anlaufmanager</w:t>
            </w:r>
            <w:r w:rsidR="00DB0094">
              <w:rPr>
                <w:b/>
                <w:bCs/>
                <w:szCs w:val="20"/>
              </w:rPr>
              <w:t xml:space="preserve">, Leitung </w:t>
            </w:r>
            <w:r w:rsidR="003D65AB">
              <w:rPr>
                <w:b/>
                <w:bCs/>
                <w:szCs w:val="20"/>
              </w:rPr>
              <w:t xml:space="preserve">einer </w:t>
            </w:r>
            <w:r w:rsidR="00D22F3B">
              <w:rPr>
                <w:b/>
                <w:bCs/>
                <w:szCs w:val="20"/>
              </w:rPr>
              <w:t>Taskforce</w:t>
            </w:r>
            <w:r w:rsidR="003D65AB">
              <w:rPr>
                <w:b/>
                <w:bCs/>
                <w:szCs w:val="20"/>
              </w:rPr>
              <w:t xml:space="preserve"> von fünf</w:t>
            </w:r>
            <w:r w:rsidR="00AE7253" w:rsidRPr="00AE7253">
              <w:rPr>
                <w:bCs/>
                <w:szCs w:val="20"/>
              </w:rPr>
              <w:t xml:space="preserve"> (ad interim)</w:t>
            </w:r>
            <w:r w:rsidR="006021DE">
              <w:rPr>
                <w:bCs/>
                <w:szCs w:val="20"/>
              </w:rPr>
              <w:t xml:space="preserve"> für ein Mercedes-Projekt</w:t>
            </w:r>
          </w:p>
          <w:p w14:paraId="5D7CD3AC" w14:textId="11CF66A9" w:rsidR="004E3AC9" w:rsidRDefault="004E3A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4FD9AE43" w14:textId="67A383FC" w:rsidR="003D65AB" w:rsidRPr="003D65AB" w:rsidRDefault="003D65AB" w:rsidP="00CE5414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Kritischer Projektstatus, Ausbringung weit hinter Plan, notwendige</w:t>
            </w:r>
            <w:r w:rsidR="00A92757">
              <w:rPr>
                <w:szCs w:val="20"/>
              </w:rPr>
              <w:t xml:space="preserve"> Anlagenverfügbarkeit und</w:t>
            </w:r>
            <w:r>
              <w:rPr>
                <w:szCs w:val="20"/>
              </w:rPr>
              <w:t xml:space="preserve"> Prozessstabilität nicht vorhanden.</w:t>
            </w:r>
          </w:p>
          <w:p w14:paraId="5CA20D00" w14:textId="77777777" w:rsidR="003D65AB" w:rsidRPr="009A22D2" w:rsidRDefault="003D65AB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0C2BEF98" w14:textId="4EB6AFEB" w:rsidR="004E3AC9" w:rsidRPr="009A22D2" w:rsidRDefault="004E3AC9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r>
              <w:rPr>
                <w:szCs w:val="20"/>
              </w:rPr>
              <w:t>Sicherstellen der Kundenanforderungen im Anlauf Hochvoltbatterie 48 Volt</w:t>
            </w:r>
            <w:r w:rsidR="00112EF3">
              <w:rPr>
                <w:szCs w:val="20"/>
              </w:rPr>
              <w:t xml:space="preserve"> Li-Ionen</w:t>
            </w:r>
            <w:r>
              <w:rPr>
                <w:szCs w:val="20"/>
              </w:rPr>
              <w:t>.</w:t>
            </w:r>
          </w:p>
          <w:p w14:paraId="057A4B96" w14:textId="77777777" w:rsidR="00FA1342" w:rsidRPr="009A22D2" w:rsidRDefault="00FA1342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1D438A51" w14:textId="77777777" w:rsidR="00DB0094" w:rsidRDefault="00FA1342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DB0094">
              <w:rPr>
                <w:szCs w:val="20"/>
              </w:rPr>
              <w:t xml:space="preserve">Strukturierung des Teilprojektes, Abarbeitung </w:t>
            </w:r>
            <w:proofErr w:type="spellStart"/>
            <w:r w:rsidR="00DB0094">
              <w:rPr>
                <w:szCs w:val="20"/>
              </w:rPr>
              <w:t>backlog</w:t>
            </w:r>
            <w:proofErr w:type="spellEnd"/>
            <w:r w:rsidR="00DB0094">
              <w:rPr>
                <w:szCs w:val="20"/>
              </w:rPr>
              <w:t xml:space="preserve"> Beanstandungen, Reduzierung der Durchlaufzeiten bei Feld- und 0-Km-Beanstandungen</w:t>
            </w:r>
            <w:r w:rsidR="00246BA2">
              <w:rPr>
                <w:szCs w:val="20"/>
              </w:rPr>
              <w:t>, KPI und Shop-</w:t>
            </w:r>
            <w:proofErr w:type="spellStart"/>
            <w:r w:rsidR="00246BA2">
              <w:rPr>
                <w:szCs w:val="20"/>
              </w:rPr>
              <w:t>floor</w:t>
            </w:r>
            <w:proofErr w:type="spellEnd"/>
            <w:r w:rsidR="00246BA2">
              <w:rPr>
                <w:szCs w:val="20"/>
              </w:rPr>
              <w:t>-Management aufgebaut.</w:t>
            </w:r>
          </w:p>
          <w:p w14:paraId="030E6412" w14:textId="77777777" w:rsidR="00FC2842" w:rsidRDefault="00FC2842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3DF7746F" w14:textId="58866BA4" w:rsidR="00FF2765" w:rsidRPr="009A22D2" w:rsidRDefault="00FF2765" w:rsidP="00CE5414">
            <w:pPr>
              <w:tabs>
                <w:tab w:val="left" w:pos="5493"/>
              </w:tabs>
              <w:rPr>
                <w:szCs w:val="20"/>
              </w:rPr>
            </w:pPr>
          </w:p>
        </w:tc>
      </w:tr>
      <w:tr w:rsidR="00D34CBF" w:rsidRPr="009A22D2" w14:paraId="031756C6" w14:textId="77777777" w:rsidTr="003B35E1">
        <w:trPr>
          <w:trHeight w:val="57"/>
        </w:trPr>
        <w:tc>
          <w:tcPr>
            <w:tcW w:w="2053" w:type="dxa"/>
          </w:tcPr>
          <w:p w14:paraId="7E9F2370" w14:textId="4F67E7A9" w:rsidR="00D34CBF" w:rsidRPr="009A22D2" w:rsidRDefault="00D34CBF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0</w:t>
            </w:r>
            <w:r>
              <w:rPr>
                <w:szCs w:val="20"/>
              </w:rPr>
              <w:t>2</w:t>
            </w:r>
            <w:r w:rsidRPr="009A22D2">
              <w:rPr>
                <w:szCs w:val="20"/>
              </w:rPr>
              <w:t>/202</w:t>
            </w:r>
            <w:r>
              <w:rPr>
                <w:szCs w:val="20"/>
              </w:rPr>
              <w:t>1</w:t>
            </w:r>
            <w:r w:rsidRPr="009A22D2">
              <w:rPr>
                <w:szCs w:val="20"/>
              </w:rPr>
              <w:t xml:space="preserve"> –</w:t>
            </w:r>
            <w:r w:rsidR="00180C88">
              <w:rPr>
                <w:szCs w:val="20"/>
              </w:rPr>
              <w:t xml:space="preserve"> </w:t>
            </w:r>
            <w:r w:rsidR="006C4600">
              <w:rPr>
                <w:szCs w:val="20"/>
              </w:rPr>
              <w:t>12/2022</w:t>
            </w:r>
            <w:r w:rsidR="00AA2D53">
              <w:rPr>
                <w:szCs w:val="20"/>
              </w:rPr>
              <w:t xml:space="preserve"> </w:t>
            </w:r>
            <w:r w:rsidR="00AA2D53" w:rsidRPr="006C4600">
              <w:rPr>
                <w:szCs w:val="20"/>
              </w:rPr>
              <w:t>(</w:t>
            </w:r>
            <w:r w:rsidR="006C4600">
              <w:rPr>
                <w:szCs w:val="20"/>
              </w:rPr>
              <w:t>23 Monate</w:t>
            </w:r>
            <w:r w:rsidR="00AA2D53" w:rsidRPr="006C4600">
              <w:rPr>
                <w:szCs w:val="20"/>
              </w:rPr>
              <w:t>)</w:t>
            </w:r>
          </w:p>
          <w:p w14:paraId="3A1F7B78" w14:textId="16E5B5C0" w:rsidR="00D34CBF" w:rsidRPr="009A22D2" w:rsidRDefault="00D34CBF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64D08721" w14:textId="24C12FAA" w:rsidR="00D34CBF" w:rsidRPr="00D34CBF" w:rsidRDefault="00D34CBF" w:rsidP="00CE5414"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Diehl </w:t>
            </w:r>
            <w:proofErr w:type="spellStart"/>
            <w:r>
              <w:rPr>
                <w:i/>
                <w:szCs w:val="20"/>
              </w:rPr>
              <w:t>Advanced</w:t>
            </w:r>
            <w:proofErr w:type="spellEnd"/>
            <w:r>
              <w:rPr>
                <w:i/>
                <w:szCs w:val="20"/>
              </w:rPr>
              <w:t xml:space="preserve"> Mobility</w:t>
            </w:r>
            <w:r>
              <w:rPr>
                <w:szCs w:val="20"/>
              </w:rPr>
              <w:t xml:space="preserve"> in Zehdenick (</w:t>
            </w:r>
            <w:r w:rsidR="00180C88">
              <w:rPr>
                <w:szCs w:val="20"/>
              </w:rPr>
              <w:t>Großraum</w:t>
            </w:r>
            <w:r>
              <w:rPr>
                <w:szCs w:val="20"/>
              </w:rPr>
              <w:t xml:space="preserve"> Berlin)</w:t>
            </w:r>
          </w:p>
          <w:p w14:paraId="2EDCE357" w14:textId="77777777" w:rsidR="00D34CBF" w:rsidRPr="009A22D2" w:rsidRDefault="00D34CBF" w:rsidP="00CE5414">
            <w:pPr>
              <w:rPr>
                <w:bCs/>
                <w:szCs w:val="20"/>
              </w:rPr>
            </w:pPr>
          </w:p>
          <w:p w14:paraId="085D14A7" w14:textId="4454B3BD" w:rsidR="00D369DF" w:rsidRDefault="00D369DF" w:rsidP="00CE541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Senior Programm</w:t>
            </w:r>
            <w:r w:rsidR="00E74C60">
              <w:rPr>
                <w:b/>
                <w:bCs/>
                <w:szCs w:val="20"/>
              </w:rPr>
              <w:t>m</w:t>
            </w:r>
            <w:r>
              <w:rPr>
                <w:b/>
                <w:bCs/>
                <w:szCs w:val="20"/>
              </w:rPr>
              <w:t>anager</w:t>
            </w:r>
            <w:r w:rsidR="00AE7253" w:rsidRPr="00AE7253">
              <w:rPr>
                <w:bCs/>
                <w:szCs w:val="20"/>
              </w:rPr>
              <w:t xml:space="preserve"> (ad interim)</w:t>
            </w:r>
          </w:p>
          <w:p w14:paraId="07EED112" w14:textId="57AD68C2" w:rsidR="00D34CBF" w:rsidRDefault="00D34CBF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2625264A" w14:textId="60350488" w:rsidR="003D65AB" w:rsidRPr="003D65AB" w:rsidRDefault="003D65AB" w:rsidP="00CE5414">
            <w:pPr>
              <w:tabs>
                <w:tab w:val="left" w:pos="5493"/>
              </w:tabs>
              <w:rPr>
                <w:szCs w:val="20"/>
              </w:rPr>
            </w:pPr>
            <w:r w:rsidRPr="003D65AB">
              <w:rPr>
                <w:szCs w:val="20"/>
                <w:u w:val="single"/>
              </w:rPr>
              <w:t>Situation:</w:t>
            </w:r>
            <w:r>
              <w:rPr>
                <w:szCs w:val="20"/>
              </w:rPr>
              <w:t xml:space="preserve"> </w:t>
            </w:r>
            <w:r w:rsidR="00795DC2">
              <w:rPr>
                <w:szCs w:val="20"/>
              </w:rPr>
              <w:t>Kritische Projektphase (Stillstand), Eskalation durch OEM</w:t>
            </w:r>
            <w:r w:rsidR="00A92757">
              <w:rPr>
                <w:szCs w:val="20"/>
              </w:rPr>
              <w:t>. Hallenneubau und Vervie</w:t>
            </w:r>
            <w:r w:rsidR="001B7858">
              <w:rPr>
                <w:szCs w:val="20"/>
              </w:rPr>
              <w:t>l</w:t>
            </w:r>
            <w:r w:rsidR="00A92757">
              <w:rPr>
                <w:szCs w:val="20"/>
              </w:rPr>
              <w:t>fachung der Produktionskapazitäten</w:t>
            </w:r>
          </w:p>
          <w:p w14:paraId="3298ACAD" w14:textId="77777777" w:rsidR="003D65AB" w:rsidRPr="009A22D2" w:rsidRDefault="003D65AB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6FD75F9A" w14:textId="4EE087EE" w:rsidR="00D34CBF" w:rsidRPr="009A22D2" w:rsidRDefault="00D34CBF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r w:rsidR="0014387C">
              <w:rPr>
                <w:szCs w:val="20"/>
              </w:rPr>
              <w:t xml:space="preserve">Gesamtprojektverantwortung für den Anlauf von </w:t>
            </w:r>
            <w:proofErr w:type="spellStart"/>
            <w:r w:rsidR="00954F79" w:rsidRPr="00954F79">
              <w:rPr>
                <w:szCs w:val="20"/>
              </w:rPr>
              <w:t>Zell</w:t>
            </w:r>
            <w:r w:rsidR="00180C88">
              <w:rPr>
                <w:szCs w:val="20"/>
              </w:rPr>
              <w:t>k</w:t>
            </w:r>
            <w:r w:rsidR="00954F79" w:rsidRPr="00954F79">
              <w:rPr>
                <w:szCs w:val="20"/>
              </w:rPr>
              <w:t>ontaktiersysteme</w:t>
            </w:r>
            <w:r w:rsidR="00AA2D53">
              <w:rPr>
                <w:szCs w:val="20"/>
              </w:rPr>
              <w:t>n</w:t>
            </w:r>
            <w:proofErr w:type="spellEnd"/>
            <w:r w:rsidR="00954F79" w:rsidRPr="00954F79">
              <w:rPr>
                <w:szCs w:val="20"/>
              </w:rPr>
              <w:t xml:space="preserve"> </w:t>
            </w:r>
            <w:r w:rsidR="0014387C">
              <w:rPr>
                <w:szCs w:val="20"/>
              </w:rPr>
              <w:t xml:space="preserve">für </w:t>
            </w:r>
            <w:proofErr w:type="gramStart"/>
            <w:r w:rsidR="001853E5">
              <w:rPr>
                <w:szCs w:val="20"/>
              </w:rPr>
              <w:t xml:space="preserve">BMW </w:t>
            </w:r>
            <w:r w:rsidR="00954F79">
              <w:rPr>
                <w:color w:val="000000"/>
                <w:shd w:val="clear" w:color="auto" w:fill="FFFFFF"/>
              </w:rPr>
              <w:t>Hybrid- und Elektrofahrzeuge</w:t>
            </w:r>
            <w:proofErr w:type="gramEnd"/>
          </w:p>
          <w:p w14:paraId="347B7C66" w14:textId="77777777" w:rsidR="00D34CBF" w:rsidRPr="009A22D2" w:rsidRDefault="00D34CBF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5760ED38" w14:textId="69FE1DB1" w:rsidR="007474F2" w:rsidRDefault="00D34CBF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1B7858">
              <w:rPr>
                <w:szCs w:val="20"/>
              </w:rPr>
              <w:t xml:space="preserve">Standort transformiert: </w:t>
            </w:r>
            <w:r w:rsidR="00954F79">
              <w:rPr>
                <w:szCs w:val="20"/>
              </w:rPr>
              <w:t xml:space="preserve">Projektorganisation wiederbelebt, Stabilisierung </w:t>
            </w:r>
            <w:r w:rsidR="00FA1342">
              <w:rPr>
                <w:szCs w:val="20"/>
              </w:rPr>
              <w:t xml:space="preserve">der </w:t>
            </w:r>
            <w:r w:rsidR="00954F79">
              <w:rPr>
                <w:szCs w:val="20"/>
              </w:rPr>
              <w:t>Prozesse und</w:t>
            </w:r>
            <w:r w:rsidR="00A92757">
              <w:rPr>
                <w:szCs w:val="20"/>
              </w:rPr>
              <w:t xml:space="preserve"> Verlagerung und</w:t>
            </w:r>
            <w:r w:rsidR="00954F79">
              <w:rPr>
                <w:szCs w:val="20"/>
              </w:rPr>
              <w:t xml:space="preserve"> </w:t>
            </w:r>
            <w:r w:rsidR="004E784F">
              <w:rPr>
                <w:szCs w:val="20"/>
              </w:rPr>
              <w:t xml:space="preserve">Hochlauf von </w:t>
            </w:r>
            <w:r w:rsidR="00A92757">
              <w:rPr>
                <w:szCs w:val="20"/>
              </w:rPr>
              <w:t xml:space="preserve">vier </w:t>
            </w:r>
            <w:r w:rsidR="004E784F">
              <w:rPr>
                <w:szCs w:val="20"/>
              </w:rPr>
              <w:t>Produktionslinien</w:t>
            </w:r>
            <w:r w:rsidR="00FA1342">
              <w:rPr>
                <w:szCs w:val="20"/>
              </w:rPr>
              <w:t xml:space="preserve"> </w:t>
            </w:r>
            <w:r w:rsidR="00180C88">
              <w:rPr>
                <w:szCs w:val="20"/>
              </w:rPr>
              <w:t>unter schwierigen Bedingungen ohne Lieferabriss oder größeren Q-Problemen. Deeskalation Kunde.</w:t>
            </w:r>
          </w:p>
          <w:p w14:paraId="683EB7BD" w14:textId="77777777" w:rsidR="002544ED" w:rsidRDefault="002544ED" w:rsidP="00CE5414">
            <w:pPr>
              <w:tabs>
                <w:tab w:val="left" w:pos="5493"/>
              </w:tabs>
              <w:rPr>
                <w:szCs w:val="20"/>
              </w:rPr>
            </w:pPr>
          </w:p>
          <w:p w14:paraId="0A1FDABE" w14:textId="5389CB07" w:rsidR="002544ED" w:rsidRPr="009A22D2" w:rsidRDefault="002544ED" w:rsidP="00CE5414">
            <w:pPr>
              <w:tabs>
                <w:tab w:val="left" w:pos="5493"/>
              </w:tabs>
              <w:rPr>
                <w:szCs w:val="20"/>
              </w:rPr>
            </w:pPr>
          </w:p>
        </w:tc>
      </w:tr>
      <w:tr w:rsidR="009C4198" w:rsidRPr="009A22D2" w14:paraId="384F3C73" w14:textId="77777777" w:rsidTr="00BC43DA">
        <w:trPr>
          <w:trHeight w:val="57"/>
        </w:trPr>
        <w:tc>
          <w:tcPr>
            <w:tcW w:w="2053" w:type="dxa"/>
          </w:tcPr>
          <w:p w14:paraId="4D59895F" w14:textId="4B875A94" w:rsidR="00AF2780" w:rsidRPr="009A22D2" w:rsidRDefault="007474F2" w:rsidP="00CE5414">
            <w:pPr>
              <w:snapToGrid w:val="0"/>
              <w:rPr>
                <w:szCs w:val="20"/>
              </w:rPr>
            </w:pPr>
            <w:bookmarkStart w:id="1" w:name="_Hlk188614704"/>
            <w:r>
              <w:br w:type="page"/>
            </w:r>
            <w:r w:rsidR="009E663D" w:rsidRPr="009A22D2">
              <w:rPr>
                <w:szCs w:val="20"/>
              </w:rPr>
              <w:t xml:space="preserve">08/2020 – </w:t>
            </w:r>
            <w:r w:rsidR="00FD3770" w:rsidRPr="009A22D2">
              <w:rPr>
                <w:szCs w:val="20"/>
              </w:rPr>
              <w:t>01</w:t>
            </w:r>
            <w:r w:rsidR="00576677" w:rsidRPr="009A22D2">
              <w:rPr>
                <w:szCs w:val="20"/>
              </w:rPr>
              <w:t>/202</w:t>
            </w:r>
            <w:r w:rsidR="00FD3770" w:rsidRPr="009A22D2">
              <w:rPr>
                <w:szCs w:val="20"/>
              </w:rPr>
              <w:t>1</w:t>
            </w:r>
          </w:p>
          <w:p w14:paraId="71AF17B4" w14:textId="0F87991A" w:rsidR="009E663D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(6 Monate)</w:t>
            </w:r>
          </w:p>
        </w:tc>
        <w:tc>
          <w:tcPr>
            <w:tcW w:w="7161" w:type="dxa"/>
          </w:tcPr>
          <w:p w14:paraId="508CB9AA" w14:textId="1C7CE74C" w:rsidR="009C4198" w:rsidRPr="009A22D2" w:rsidRDefault="009C4198" w:rsidP="00CE5414">
            <w:pPr>
              <w:rPr>
                <w:szCs w:val="20"/>
              </w:rPr>
            </w:pPr>
            <w:proofErr w:type="spellStart"/>
            <w:r w:rsidRPr="009A22D2">
              <w:rPr>
                <w:i/>
                <w:szCs w:val="20"/>
              </w:rPr>
              <w:t>Technimark</w:t>
            </w:r>
            <w:proofErr w:type="spellEnd"/>
            <w:r w:rsidRPr="009A22D2">
              <w:rPr>
                <w:i/>
                <w:szCs w:val="20"/>
              </w:rPr>
              <w:t xml:space="preserve"> GmbH</w:t>
            </w:r>
            <w:r w:rsidRPr="009A22D2">
              <w:rPr>
                <w:szCs w:val="20"/>
              </w:rPr>
              <w:t xml:space="preserve"> in Aachen (deutsche Tochter </w:t>
            </w:r>
            <w:r w:rsidR="000C7F05">
              <w:rPr>
                <w:szCs w:val="20"/>
              </w:rPr>
              <w:t>einer</w:t>
            </w:r>
            <w:r w:rsidRPr="009A22D2">
              <w:rPr>
                <w:szCs w:val="20"/>
              </w:rPr>
              <w:t xml:space="preserve"> amerikanische</w:t>
            </w:r>
            <w:r w:rsidR="000C7F05">
              <w:rPr>
                <w:szCs w:val="20"/>
              </w:rPr>
              <w:t>n</w:t>
            </w:r>
            <w:r w:rsidRPr="009A22D2">
              <w:rPr>
                <w:szCs w:val="20"/>
              </w:rPr>
              <w:t xml:space="preserve"> Mutter im </w:t>
            </w:r>
            <w:proofErr w:type="spellStart"/>
            <w:r w:rsidRPr="009A22D2">
              <w:rPr>
                <w:szCs w:val="20"/>
              </w:rPr>
              <w:t>healthcare</w:t>
            </w:r>
            <w:proofErr w:type="spellEnd"/>
            <w:r w:rsidRPr="009A22D2">
              <w:rPr>
                <w:szCs w:val="20"/>
              </w:rPr>
              <w:t xml:space="preserve"> Bereich)</w:t>
            </w:r>
          </w:p>
          <w:p w14:paraId="42EAC7C2" w14:textId="77777777" w:rsidR="004C58C9" w:rsidRPr="009A22D2" w:rsidRDefault="004C58C9" w:rsidP="00CE5414">
            <w:pPr>
              <w:rPr>
                <w:bCs/>
                <w:szCs w:val="20"/>
              </w:rPr>
            </w:pPr>
          </w:p>
          <w:p w14:paraId="652D520B" w14:textId="23044498" w:rsidR="009E663D" w:rsidRPr="009A22D2" w:rsidRDefault="008B2617" w:rsidP="00CE5414">
            <w:pPr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 xml:space="preserve">Leiter der </w:t>
            </w:r>
            <w:r w:rsidR="00E64745" w:rsidRPr="009A22D2">
              <w:rPr>
                <w:b/>
                <w:bCs/>
                <w:szCs w:val="20"/>
              </w:rPr>
              <w:t>T</w:t>
            </w:r>
            <w:r w:rsidR="009C4198" w:rsidRPr="009A22D2">
              <w:rPr>
                <w:b/>
                <w:bCs/>
                <w:szCs w:val="20"/>
              </w:rPr>
              <w:t xml:space="preserve">askforce </w:t>
            </w:r>
            <w:r w:rsidR="00835872">
              <w:rPr>
                <w:b/>
                <w:bCs/>
                <w:szCs w:val="20"/>
              </w:rPr>
              <w:t xml:space="preserve">Transformation </w:t>
            </w:r>
            <w:proofErr w:type="spellStart"/>
            <w:r w:rsidR="00A261E2" w:rsidRPr="009A22D2">
              <w:rPr>
                <w:b/>
                <w:bCs/>
                <w:szCs w:val="20"/>
              </w:rPr>
              <w:t>Operation</w:t>
            </w:r>
            <w:r w:rsidR="009C4198" w:rsidRPr="009A22D2">
              <w:rPr>
                <w:b/>
                <w:bCs/>
                <w:szCs w:val="20"/>
              </w:rPr>
              <w:t>s</w:t>
            </w:r>
            <w:proofErr w:type="spellEnd"/>
            <w:r w:rsidR="006C33EB" w:rsidRPr="009A22D2">
              <w:rPr>
                <w:b/>
                <w:bCs/>
                <w:szCs w:val="20"/>
              </w:rPr>
              <w:t>, Anlaufmanager</w:t>
            </w:r>
            <w:r w:rsidR="00AE7253" w:rsidRPr="00AE7253">
              <w:rPr>
                <w:bCs/>
                <w:szCs w:val="20"/>
              </w:rPr>
              <w:t xml:space="preserve"> (ad interim)</w:t>
            </w:r>
          </w:p>
          <w:p w14:paraId="4BA58E73" w14:textId="77777777" w:rsidR="007474F2" w:rsidRDefault="007474F2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6B684978" w14:textId="6B9DC272" w:rsidR="008B2617" w:rsidRPr="009A22D2" w:rsidRDefault="007474F2" w:rsidP="00CE5414">
            <w:pPr>
              <w:tabs>
                <w:tab w:val="left" w:pos="5493"/>
              </w:tabs>
              <w:rPr>
                <w:szCs w:val="20"/>
              </w:rPr>
            </w:pPr>
            <w:r>
              <w:rPr>
                <w:szCs w:val="20"/>
                <w:u w:val="single"/>
              </w:rPr>
              <w:t>A</w:t>
            </w:r>
            <w:r w:rsidR="009C4198" w:rsidRPr="009A22D2">
              <w:rPr>
                <w:szCs w:val="20"/>
                <w:u w:val="single"/>
              </w:rPr>
              <w:t>ufgaben:</w:t>
            </w:r>
            <w:r w:rsidR="009C4198" w:rsidRPr="009A22D2">
              <w:rPr>
                <w:szCs w:val="20"/>
              </w:rPr>
              <w:t xml:space="preserve"> Analys</w:t>
            </w:r>
            <w:r w:rsidR="008B2617" w:rsidRPr="009A22D2">
              <w:rPr>
                <w:szCs w:val="20"/>
              </w:rPr>
              <w:t>ieren</w:t>
            </w:r>
            <w:r w:rsidR="009C4198" w:rsidRPr="009A22D2">
              <w:rPr>
                <w:szCs w:val="20"/>
              </w:rPr>
              <w:t xml:space="preserve"> und Anpassen der Prozesse zur </w:t>
            </w:r>
            <w:r w:rsidR="008B2617" w:rsidRPr="009A22D2">
              <w:rPr>
                <w:szCs w:val="20"/>
              </w:rPr>
              <w:t xml:space="preserve">Einhaltung </w:t>
            </w:r>
            <w:r w:rsidR="009C4198" w:rsidRPr="009A22D2">
              <w:rPr>
                <w:szCs w:val="20"/>
              </w:rPr>
              <w:t xml:space="preserve">der (Kunden-) Anforderungen. Absicherung </w:t>
            </w:r>
            <w:r w:rsidR="008B2617" w:rsidRPr="009A22D2">
              <w:rPr>
                <w:szCs w:val="20"/>
              </w:rPr>
              <w:t xml:space="preserve">aller Anforderungen </w:t>
            </w:r>
            <w:r w:rsidR="009C4198" w:rsidRPr="009A22D2">
              <w:rPr>
                <w:szCs w:val="20"/>
              </w:rPr>
              <w:t xml:space="preserve">eines Anlaufes eines </w:t>
            </w:r>
            <w:r w:rsidR="006C33EB" w:rsidRPr="009A22D2">
              <w:rPr>
                <w:szCs w:val="20"/>
              </w:rPr>
              <w:t xml:space="preserve">neuen </w:t>
            </w:r>
            <w:r w:rsidR="009C4198" w:rsidRPr="009A22D2">
              <w:rPr>
                <w:szCs w:val="20"/>
              </w:rPr>
              <w:t xml:space="preserve">Produktes im Bereich </w:t>
            </w:r>
            <w:proofErr w:type="spellStart"/>
            <w:r w:rsidR="009C4198" w:rsidRPr="009A22D2">
              <w:rPr>
                <w:szCs w:val="20"/>
              </w:rPr>
              <w:t>food</w:t>
            </w:r>
            <w:proofErr w:type="spellEnd"/>
            <w:r w:rsidR="00412BB2">
              <w:rPr>
                <w:szCs w:val="20"/>
              </w:rPr>
              <w:t xml:space="preserve">/ </w:t>
            </w:r>
            <w:proofErr w:type="spellStart"/>
            <w:r w:rsidR="00412BB2">
              <w:rPr>
                <w:szCs w:val="20"/>
              </w:rPr>
              <w:t>healthcar</w:t>
            </w:r>
            <w:proofErr w:type="spellEnd"/>
            <w:r w:rsidR="009C4198" w:rsidRPr="009A22D2">
              <w:rPr>
                <w:szCs w:val="20"/>
              </w:rPr>
              <w:t>.</w:t>
            </w:r>
            <w:r w:rsidR="00A65DE3" w:rsidRPr="009A22D2">
              <w:rPr>
                <w:szCs w:val="20"/>
              </w:rPr>
              <w:t xml:space="preserve"> </w:t>
            </w:r>
            <w:r w:rsidR="008B2617" w:rsidRPr="009A22D2">
              <w:rPr>
                <w:szCs w:val="20"/>
              </w:rPr>
              <w:t>Schaffen von Transparenz/ Erstellen KPI-Landschaft</w:t>
            </w:r>
            <w:r w:rsidR="006C33EB" w:rsidRPr="009A22D2">
              <w:rPr>
                <w:szCs w:val="20"/>
              </w:rPr>
              <w:t>.</w:t>
            </w:r>
          </w:p>
          <w:p w14:paraId="3702A1A2" w14:textId="77777777" w:rsidR="005A78FF" w:rsidRPr="009A22D2" w:rsidRDefault="005A78FF" w:rsidP="00CE5414">
            <w:pPr>
              <w:tabs>
                <w:tab w:val="left" w:pos="5493"/>
              </w:tabs>
              <w:rPr>
                <w:szCs w:val="20"/>
                <w:u w:val="single"/>
              </w:rPr>
            </w:pPr>
          </w:p>
          <w:p w14:paraId="66C749F0" w14:textId="09C6F50B" w:rsidR="00100CF1" w:rsidRPr="009A22D2" w:rsidRDefault="00100CF1" w:rsidP="00CE5414">
            <w:pPr>
              <w:tabs>
                <w:tab w:val="left" w:pos="549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62380D" w:rsidRPr="009A22D2">
              <w:rPr>
                <w:szCs w:val="20"/>
              </w:rPr>
              <w:t xml:space="preserve">Anpassen von Prozessen und Strukturen als Basis zur Einhaltung von notwendigen Vorgaben und zur Optimierung der Wertschöpfungskette. </w:t>
            </w:r>
            <w:r w:rsidRPr="009A22D2">
              <w:rPr>
                <w:szCs w:val="20"/>
              </w:rPr>
              <w:t xml:space="preserve">Deeskalation </w:t>
            </w:r>
            <w:r w:rsidR="008B2617" w:rsidRPr="009A22D2">
              <w:rPr>
                <w:szCs w:val="20"/>
              </w:rPr>
              <w:t xml:space="preserve">durch einen großen, weltweit agierenden Kunden im Bereich </w:t>
            </w:r>
            <w:proofErr w:type="spellStart"/>
            <w:r w:rsidR="008B2617" w:rsidRPr="009A22D2">
              <w:rPr>
                <w:szCs w:val="20"/>
              </w:rPr>
              <w:t>healthcar</w:t>
            </w:r>
            <w:r w:rsidR="0062380D" w:rsidRPr="009A22D2">
              <w:rPr>
                <w:szCs w:val="20"/>
              </w:rPr>
              <w:t>e</w:t>
            </w:r>
            <w:proofErr w:type="spellEnd"/>
            <w:r w:rsidR="008B2617" w:rsidRPr="009A22D2">
              <w:rPr>
                <w:szCs w:val="20"/>
              </w:rPr>
              <w:t xml:space="preserve">. </w:t>
            </w:r>
            <w:r w:rsidR="00E32A24" w:rsidRPr="009A22D2">
              <w:rPr>
                <w:szCs w:val="20"/>
              </w:rPr>
              <w:t>Einführung</w:t>
            </w:r>
            <w:r w:rsidR="008B2617" w:rsidRPr="009A22D2">
              <w:rPr>
                <w:szCs w:val="20"/>
              </w:rPr>
              <w:t xml:space="preserve"> eines</w:t>
            </w:r>
            <w:r w:rsidR="00E32A24" w:rsidRPr="009A22D2">
              <w:rPr>
                <w:szCs w:val="20"/>
              </w:rPr>
              <w:t xml:space="preserve"> KPI-System</w:t>
            </w:r>
            <w:r w:rsidR="008B2617" w:rsidRPr="009A22D2">
              <w:rPr>
                <w:szCs w:val="20"/>
              </w:rPr>
              <w:t>s.</w:t>
            </w:r>
          </w:p>
          <w:p w14:paraId="638EA18E" w14:textId="77777777" w:rsidR="007474F2" w:rsidRDefault="007474F2" w:rsidP="00CE5414">
            <w:pPr>
              <w:rPr>
                <w:szCs w:val="20"/>
              </w:rPr>
            </w:pPr>
          </w:p>
          <w:p w14:paraId="11926592" w14:textId="434FB2E4" w:rsidR="000C7F05" w:rsidRPr="009A22D2" w:rsidRDefault="000C7F05" w:rsidP="00CE5414">
            <w:pPr>
              <w:rPr>
                <w:szCs w:val="20"/>
              </w:rPr>
            </w:pPr>
          </w:p>
        </w:tc>
      </w:tr>
      <w:bookmarkEnd w:id="1"/>
      <w:tr w:rsidR="009C4198" w:rsidRPr="009A22D2" w14:paraId="25A6E27B" w14:textId="77777777" w:rsidTr="00704F1F">
        <w:trPr>
          <w:trHeight w:val="57"/>
        </w:trPr>
        <w:tc>
          <w:tcPr>
            <w:tcW w:w="2053" w:type="dxa"/>
          </w:tcPr>
          <w:p w14:paraId="403024E6" w14:textId="5062FCA0" w:rsidR="00AF2780" w:rsidRPr="009A22D2" w:rsidRDefault="002A60D9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 xml:space="preserve">05/2020 – </w:t>
            </w:r>
            <w:r w:rsidR="009E663D" w:rsidRPr="009A22D2">
              <w:rPr>
                <w:szCs w:val="20"/>
              </w:rPr>
              <w:t>07/2020</w:t>
            </w:r>
          </w:p>
          <w:p w14:paraId="65B1EE24" w14:textId="6B574F3C" w:rsidR="002A60D9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(3 Monate)</w:t>
            </w:r>
          </w:p>
        </w:tc>
        <w:tc>
          <w:tcPr>
            <w:tcW w:w="7161" w:type="dxa"/>
          </w:tcPr>
          <w:p w14:paraId="369FACDC" w14:textId="4B9B8DCD" w:rsidR="008B2617" w:rsidRDefault="008B2617" w:rsidP="00CE5414">
            <w:pPr>
              <w:rPr>
                <w:bCs/>
                <w:i/>
                <w:szCs w:val="20"/>
              </w:rPr>
            </w:pPr>
            <w:r w:rsidRPr="001853E5">
              <w:rPr>
                <w:bCs/>
                <w:i/>
                <w:szCs w:val="20"/>
              </w:rPr>
              <w:t xml:space="preserve">Auf Wunsch des Kunden anonym. </w:t>
            </w:r>
          </w:p>
          <w:p w14:paraId="299BC372" w14:textId="57A5BB50" w:rsidR="006D23CB" w:rsidRDefault="006D23CB" w:rsidP="00CE5414">
            <w:pPr>
              <w:rPr>
                <w:bCs/>
                <w:i/>
                <w:szCs w:val="20"/>
              </w:rPr>
            </w:pPr>
          </w:p>
          <w:p w14:paraId="0C0FD02C" w14:textId="3373D83F" w:rsidR="006D23CB" w:rsidRPr="006D23CB" w:rsidRDefault="006D23CB" w:rsidP="00CE5414">
            <w:pPr>
              <w:rPr>
                <w:b/>
                <w:bCs/>
                <w:szCs w:val="20"/>
              </w:rPr>
            </w:pPr>
            <w:r w:rsidRPr="006D23CB">
              <w:rPr>
                <w:b/>
                <w:bCs/>
                <w:szCs w:val="20"/>
              </w:rPr>
              <w:t>B</w:t>
            </w:r>
            <w:r>
              <w:rPr>
                <w:b/>
                <w:bCs/>
                <w:szCs w:val="20"/>
              </w:rPr>
              <w:t xml:space="preserve">eratung Risikomanagement eines </w:t>
            </w:r>
            <w:proofErr w:type="spellStart"/>
            <w:r>
              <w:rPr>
                <w:b/>
                <w:bCs/>
                <w:szCs w:val="20"/>
              </w:rPr>
              <w:t>start-up</w:t>
            </w:r>
            <w:proofErr w:type="spellEnd"/>
            <w:r w:rsidR="00AE7253" w:rsidRPr="00AE7253">
              <w:rPr>
                <w:bCs/>
                <w:szCs w:val="20"/>
              </w:rPr>
              <w:t xml:space="preserve"> (ad interim)</w:t>
            </w:r>
          </w:p>
          <w:p w14:paraId="39276E46" w14:textId="77777777" w:rsidR="006D23CB" w:rsidRDefault="006D23CB" w:rsidP="00CE5414">
            <w:pPr>
              <w:rPr>
                <w:bCs/>
                <w:szCs w:val="20"/>
              </w:rPr>
            </w:pPr>
          </w:p>
          <w:p w14:paraId="20767A3C" w14:textId="2E421B8B" w:rsidR="002A60D9" w:rsidRPr="009A22D2" w:rsidRDefault="004E55F7" w:rsidP="00CE5414">
            <w:pPr>
              <w:rPr>
                <w:szCs w:val="20"/>
              </w:rPr>
            </w:pPr>
            <w:r w:rsidRPr="009A22D2">
              <w:rPr>
                <w:bCs/>
                <w:szCs w:val="20"/>
              </w:rPr>
              <w:lastRenderedPageBreak/>
              <w:t>Unterstützung beim Aufbau eines Unternehmens für die Durchführung von Risikobewertungen in KMU</w:t>
            </w:r>
            <w:r w:rsidR="008B2617" w:rsidRPr="009A22D2">
              <w:rPr>
                <w:bCs/>
                <w:szCs w:val="20"/>
              </w:rPr>
              <w:t xml:space="preserve">. </w:t>
            </w:r>
            <w:r w:rsidR="0062380D" w:rsidRPr="009A22D2">
              <w:rPr>
                <w:szCs w:val="20"/>
              </w:rPr>
              <w:t xml:space="preserve">Das Unternehmen </w:t>
            </w:r>
            <w:r w:rsidR="002A60D9" w:rsidRPr="009A22D2">
              <w:rPr>
                <w:szCs w:val="20"/>
              </w:rPr>
              <w:t>wurde neu gegründet und beschäftigt sich mit der gesamtheitlichen Risikobewertung</w:t>
            </w:r>
            <w:r w:rsidR="00DC68EC">
              <w:rPr>
                <w:szCs w:val="20"/>
              </w:rPr>
              <w:t xml:space="preserve"> von KMU. </w:t>
            </w:r>
          </w:p>
          <w:p w14:paraId="1E428D46" w14:textId="77777777" w:rsidR="000C7F05" w:rsidRDefault="000C7F05" w:rsidP="00CE5414">
            <w:pPr>
              <w:rPr>
                <w:szCs w:val="20"/>
              </w:rPr>
            </w:pPr>
          </w:p>
          <w:p w14:paraId="7C3C055E" w14:textId="38BE57E9" w:rsidR="006D23CB" w:rsidRPr="009A22D2" w:rsidRDefault="006D23CB" w:rsidP="00CE5414">
            <w:pPr>
              <w:rPr>
                <w:szCs w:val="20"/>
              </w:rPr>
            </w:pPr>
          </w:p>
        </w:tc>
      </w:tr>
      <w:tr w:rsidR="009C4198" w:rsidRPr="009A22D2" w14:paraId="36A57473" w14:textId="77777777" w:rsidTr="00210449">
        <w:trPr>
          <w:trHeight w:val="57"/>
        </w:trPr>
        <w:tc>
          <w:tcPr>
            <w:tcW w:w="2053" w:type="dxa"/>
          </w:tcPr>
          <w:p w14:paraId="2044E81C" w14:textId="5AC881DA" w:rsidR="00AF2780" w:rsidRPr="009A22D2" w:rsidRDefault="00F101F6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lastRenderedPageBreak/>
              <w:t xml:space="preserve">02/2019 – </w:t>
            </w:r>
            <w:r w:rsidR="000F083B" w:rsidRPr="009A22D2">
              <w:rPr>
                <w:szCs w:val="20"/>
              </w:rPr>
              <w:t>03/2020</w:t>
            </w:r>
          </w:p>
          <w:p w14:paraId="3DDC018F" w14:textId="06D9C495" w:rsidR="00F101F6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(14 Monate)</w:t>
            </w:r>
          </w:p>
        </w:tc>
        <w:tc>
          <w:tcPr>
            <w:tcW w:w="7161" w:type="dxa"/>
          </w:tcPr>
          <w:p w14:paraId="08C13DDC" w14:textId="53413EE6" w:rsidR="00F375C5" w:rsidRPr="009A22D2" w:rsidRDefault="00F375C5" w:rsidP="00CE5414">
            <w:pPr>
              <w:rPr>
                <w:szCs w:val="20"/>
              </w:rPr>
            </w:pPr>
            <w:r w:rsidRPr="009A22D2">
              <w:rPr>
                <w:i/>
                <w:szCs w:val="20"/>
              </w:rPr>
              <w:t>pro beam</w:t>
            </w:r>
            <w:r w:rsidRPr="009A22D2">
              <w:rPr>
                <w:szCs w:val="20"/>
              </w:rPr>
              <w:t xml:space="preserve"> in Burg/ Sachsen-Anhalt, ein Spezialist für die Herstellung von Elektronenstrahlschweißanlagen und </w:t>
            </w:r>
            <w:r w:rsidR="0062380D" w:rsidRPr="009A22D2">
              <w:rPr>
                <w:szCs w:val="20"/>
              </w:rPr>
              <w:t>L</w:t>
            </w:r>
            <w:r w:rsidRPr="009A22D2">
              <w:rPr>
                <w:szCs w:val="20"/>
              </w:rPr>
              <w:t>ohnschweißung</w:t>
            </w:r>
            <w:r w:rsidR="006F61AE" w:rsidRPr="009A22D2">
              <w:rPr>
                <w:szCs w:val="20"/>
              </w:rPr>
              <w:t xml:space="preserve">en. </w:t>
            </w:r>
          </w:p>
          <w:p w14:paraId="0916E9C1" w14:textId="77777777" w:rsidR="004C58C9" w:rsidRPr="009A22D2" w:rsidRDefault="004C58C9" w:rsidP="00CE5414">
            <w:pPr>
              <w:rPr>
                <w:szCs w:val="20"/>
              </w:rPr>
            </w:pPr>
          </w:p>
          <w:p w14:paraId="2C879834" w14:textId="7E3BB0F7" w:rsidR="008B2617" w:rsidRPr="009A22D2" w:rsidRDefault="0062380D" w:rsidP="00CE5414">
            <w:pPr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Projektleiter Prozessoptimierung/ Transformation</w:t>
            </w:r>
            <w:r w:rsidR="00FA1342">
              <w:rPr>
                <w:b/>
                <w:bCs/>
                <w:szCs w:val="20"/>
              </w:rPr>
              <w:t>/ Reduzierung Fehlerkosten</w:t>
            </w:r>
            <w:r w:rsidR="00AE7253" w:rsidRPr="00AE7253">
              <w:rPr>
                <w:bCs/>
                <w:szCs w:val="20"/>
              </w:rPr>
              <w:t xml:space="preserve"> (ad interim)</w:t>
            </w:r>
          </w:p>
          <w:p w14:paraId="0C879364" w14:textId="77777777" w:rsidR="004C58C9" w:rsidRPr="009A22D2" w:rsidRDefault="004C58C9" w:rsidP="00CE5414">
            <w:pPr>
              <w:rPr>
                <w:szCs w:val="20"/>
                <w:u w:val="single"/>
              </w:rPr>
            </w:pPr>
          </w:p>
          <w:p w14:paraId="1C5AA658" w14:textId="4F124FAE" w:rsidR="0062380D" w:rsidRPr="009A22D2" w:rsidRDefault="0062380D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Absicherung/ Erhalt der Zertifikate, Implementieren/ Anpassen von Prozessen zur Effizienzsteigerung. </w:t>
            </w:r>
          </w:p>
          <w:p w14:paraId="3CB01132" w14:textId="77777777" w:rsidR="005A78FF" w:rsidRPr="009A22D2" w:rsidRDefault="005A78FF" w:rsidP="00CE5414">
            <w:pPr>
              <w:rPr>
                <w:szCs w:val="20"/>
                <w:u w:val="single"/>
              </w:rPr>
            </w:pPr>
          </w:p>
          <w:p w14:paraId="7B0A3B78" w14:textId="3A9A4939" w:rsidR="009A22D2" w:rsidRDefault="00EB716D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F101F6" w:rsidRPr="009A22D2">
              <w:rPr>
                <w:szCs w:val="20"/>
              </w:rPr>
              <w:t>Transformation von der Manufaktur zum Industriebetrieb. Anpassen</w:t>
            </w:r>
            <w:r w:rsidR="005A78FF" w:rsidRPr="009A22D2">
              <w:rPr>
                <w:szCs w:val="20"/>
              </w:rPr>
              <w:t xml:space="preserve"> </w:t>
            </w:r>
            <w:r w:rsidR="00AE53A1" w:rsidRPr="009A22D2">
              <w:rPr>
                <w:szCs w:val="20"/>
              </w:rPr>
              <w:t>von</w:t>
            </w:r>
            <w:r w:rsidR="00F101F6" w:rsidRPr="009A22D2">
              <w:rPr>
                <w:szCs w:val="20"/>
              </w:rPr>
              <w:t xml:space="preserve"> Prozesse</w:t>
            </w:r>
            <w:r w:rsidR="00AE53A1" w:rsidRPr="009A22D2">
              <w:rPr>
                <w:szCs w:val="20"/>
              </w:rPr>
              <w:t>n</w:t>
            </w:r>
            <w:r w:rsidR="0062380D" w:rsidRPr="009A22D2">
              <w:rPr>
                <w:szCs w:val="20"/>
              </w:rPr>
              <w:t xml:space="preserve"> und</w:t>
            </w:r>
            <w:r w:rsidR="00F101F6" w:rsidRPr="009A22D2">
              <w:rPr>
                <w:szCs w:val="20"/>
              </w:rPr>
              <w:t xml:space="preserve"> Struktur</w:t>
            </w:r>
            <w:r w:rsidR="00AE53A1" w:rsidRPr="009A22D2">
              <w:rPr>
                <w:szCs w:val="20"/>
              </w:rPr>
              <w:t>en</w:t>
            </w:r>
            <w:r w:rsidR="005A78FF" w:rsidRPr="009A22D2">
              <w:rPr>
                <w:szCs w:val="20"/>
              </w:rPr>
              <w:t xml:space="preserve"> als Basis zur </w:t>
            </w:r>
            <w:r w:rsidR="0062380D" w:rsidRPr="009A22D2">
              <w:rPr>
                <w:szCs w:val="20"/>
              </w:rPr>
              <w:t>Umsatzverdoppelung bei massiver Reduzierung der Durchlaufzeiten</w:t>
            </w:r>
            <w:r w:rsidR="005A78FF" w:rsidRPr="009A22D2">
              <w:rPr>
                <w:szCs w:val="20"/>
              </w:rPr>
              <w:t xml:space="preserve"> und Qualitätsverbesserung um Faktor 10. Aufbau eines Kennzahlensystems</w:t>
            </w:r>
            <w:r w:rsidR="00246BA2">
              <w:rPr>
                <w:szCs w:val="20"/>
              </w:rPr>
              <w:t>/ Implementierung Shop-Floor-Management</w:t>
            </w:r>
            <w:r w:rsidR="005A78FF" w:rsidRPr="009A22D2">
              <w:rPr>
                <w:szCs w:val="20"/>
              </w:rPr>
              <w:t xml:space="preserve">. </w:t>
            </w:r>
            <w:r w:rsidR="005A78FF" w:rsidRPr="009A22D2">
              <w:rPr>
                <w:bCs/>
                <w:szCs w:val="20"/>
              </w:rPr>
              <w:t xml:space="preserve">Schaffung der Voraussetzung zur </w:t>
            </w:r>
            <w:r w:rsidR="00A30DEA" w:rsidRPr="009A22D2">
              <w:rPr>
                <w:bCs/>
                <w:szCs w:val="20"/>
              </w:rPr>
              <w:t xml:space="preserve">Einführung </w:t>
            </w:r>
            <w:r w:rsidR="005A78FF" w:rsidRPr="009A22D2">
              <w:rPr>
                <w:bCs/>
                <w:szCs w:val="20"/>
              </w:rPr>
              <w:t xml:space="preserve">von </w:t>
            </w:r>
            <w:r w:rsidR="00A30DEA" w:rsidRPr="009A22D2">
              <w:rPr>
                <w:bCs/>
                <w:szCs w:val="20"/>
              </w:rPr>
              <w:t>SAP.</w:t>
            </w:r>
            <w:r w:rsidR="00156194" w:rsidRPr="009A22D2">
              <w:rPr>
                <w:bCs/>
                <w:szCs w:val="20"/>
              </w:rPr>
              <w:t xml:space="preserve"> </w:t>
            </w:r>
            <w:r w:rsidR="00F101F6" w:rsidRPr="009A22D2">
              <w:rPr>
                <w:szCs w:val="20"/>
              </w:rPr>
              <w:t>Aufrechterhalt</w:t>
            </w:r>
            <w:r w:rsidR="009531C2" w:rsidRPr="009A22D2">
              <w:rPr>
                <w:szCs w:val="20"/>
              </w:rPr>
              <w:t xml:space="preserve">ung der </w:t>
            </w:r>
            <w:r w:rsidR="00DF681F">
              <w:rPr>
                <w:szCs w:val="20"/>
              </w:rPr>
              <w:t xml:space="preserve">vielfältigen </w:t>
            </w:r>
            <w:r w:rsidR="00DF681F" w:rsidRPr="009A22D2">
              <w:rPr>
                <w:szCs w:val="20"/>
              </w:rPr>
              <w:t>Managementsysteme</w:t>
            </w:r>
            <w:r w:rsidR="009531C2" w:rsidRPr="009A22D2">
              <w:rPr>
                <w:szCs w:val="20"/>
              </w:rPr>
              <w:t>: IATF </w:t>
            </w:r>
            <w:r w:rsidR="00F101F6" w:rsidRPr="009A22D2">
              <w:rPr>
                <w:szCs w:val="20"/>
              </w:rPr>
              <w:t xml:space="preserve">16949, 9001, 9100, 15085, </w:t>
            </w:r>
            <w:r w:rsidR="009E09E4" w:rsidRPr="009A22D2">
              <w:rPr>
                <w:szCs w:val="20"/>
              </w:rPr>
              <w:t xml:space="preserve">14744, </w:t>
            </w:r>
            <w:r w:rsidR="00074F86" w:rsidRPr="009A22D2">
              <w:rPr>
                <w:szCs w:val="20"/>
                <w:shd w:val="clear" w:color="auto" w:fill="FFFFFF"/>
              </w:rPr>
              <w:t xml:space="preserve">13485, </w:t>
            </w:r>
            <w:r w:rsidR="00F101F6" w:rsidRPr="009A22D2">
              <w:rPr>
                <w:szCs w:val="20"/>
              </w:rPr>
              <w:t>Druckbehälte</w:t>
            </w:r>
            <w:r w:rsidR="009E09E4" w:rsidRPr="009A22D2">
              <w:rPr>
                <w:szCs w:val="20"/>
              </w:rPr>
              <w:t>r</w:t>
            </w:r>
            <w:r w:rsidR="009531C2" w:rsidRPr="009A22D2">
              <w:rPr>
                <w:szCs w:val="20"/>
              </w:rPr>
              <w:t>bau</w:t>
            </w:r>
            <w:r w:rsidR="00F101F6" w:rsidRPr="009A22D2">
              <w:rPr>
                <w:szCs w:val="20"/>
              </w:rPr>
              <w:t>, Wehrt</w:t>
            </w:r>
            <w:r w:rsidR="0062211E" w:rsidRPr="009A22D2">
              <w:rPr>
                <w:szCs w:val="20"/>
              </w:rPr>
              <w:t xml:space="preserve">echnik </w:t>
            </w:r>
            <w:r w:rsidR="009E09E4" w:rsidRPr="009A22D2">
              <w:rPr>
                <w:szCs w:val="20"/>
              </w:rPr>
              <w:t>und weiterer.</w:t>
            </w:r>
          </w:p>
          <w:p w14:paraId="1717276F" w14:textId="77777777" w:rsidR="00FF2765" w:rsidRDefault="00FF2765" w:rsidP="00CE5414">
            <w:pPr>
              <w:rPr>
                <w:szCs w:val="20"/>
              </w:rPr>
            </w:pPr>
          </w:p>
          <w:p w14:paraId="47A8ED53" w14:textId="7A32699A" w:rsidR="000C7F05" w:rsidRPr="009A22D2" w:rsidRDefault="000C7F05" w:rsidP="00CE5414">
            <w:pPr>
              <w:rPr>
                <w:szCs w:val="20"/>
              </w:rPr>
            </w:pPr>
          </w:p>
        </w:tc>
      </w:tr>
      <w:tr w:rsidR="009C4198" w:rsidRPr="009A22D2" w14:paraId="3E40F71D" w14:textId="77777777" w:rsidTr="00210449">
        <w:trPr>
          <w:trHeight w:val="57"/>
        </w:trPr>
        <w:tc>
          <w:tcPr>
            <w:tcW w:w="2053" w:type="dxa"/>
          </w:tcPr>
          <w:p w14:paraId="2BB8FC08" w14:textId="23A3AA72" w:rsidR="00AF2780" w:rsidRPr="009A22D2" w:rsidRDefault="00E1298D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 xml:space="preserve">10/2017 – </w:t>
            </w:r>
            <w:r w:rsidR="00D812DF" w:rsidRPr="009A22D2">
              <w:rPr>
                <w:szCs w:val="20"/>
              </w:rPr>
              <w:t>12/2018</w:t>
            </w:r>
          </w:p>
          <w:p w14:paraId="1C8D99CF" w14:textId="30DF2436" w:rsidR="00E1298D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(15 Monate)</w:t>
            </w:r>
          </w:p>
        </w:tc>
        <w:tc>
          <w:tcPr>
            <w:tcW w:w="7161" w:type="dxa"/>
          </w:tcPr>
          <w:p w14:paraId="4F17906B" w14:textId="499B2978" w:rsidR="005A78FF" w:rsidRPr="009A22D2" w:rsidRDefault="005A78FF" w:rsidP="00CE5414">
            <w:pPr>
              <w:rPr>
                <w:szCs w:val="20"/>
              </w:rPr>
            </w:pPr>
            <w:r w:rsidRPr="009A22D2">
              <w:rPr>
                <w:i/>
                <w:szCs w:val="20"/>
              </w:rPr>
              <w:t>SMP</w:t>
            </w:r>
            <w:r w:rsidRPr="009A22D2">
              <w:rPr>
                <w:szCs w:val="20"/>
              </w:rPr>
              <w:t xml:space="preserve"> </w:t>
            </w:r>
            <w:r w:rsidR="00BC301C" w:rsidRPr="009A22D2">
              <w:rPr>
                <w:szCs w:val="20"/>
              </w:rPr>
              <w:t>(</w:t>
            </w:r>
            <w:proofErr w:type="spellStart"/>
            <w:r w:rsidR="00BC301C" w:rsidRPr="009A22D2">
              <w:rPr>
                <w:szCs w:val="20"/>
              </w:rPr>
              <w:t>Samvardhana</w:t>
            </w:r>
            <w:proofErr w:type="spellEnd"/>
            <w:r w:rsidR="00BC301C" w:rsidRPr="009A22D2">
              <w:rPr>
                <w:szCs w:val="20"/>
              </w:rPr>
              <w:t xml:space="preserve"> </w:t>
            </w:r>
            <w:proofErr w:type="spellStart"/>
            <w:r w:rsidR="00BC301C" w:rsidRPr="009A22D2">
              <w:rPr>
                <w:szCs w:val="20"/>
              </w:rPr>
              <w:t>Motherson</w:t>
            </w:r>
            <w:proofErr w:type="spellEnd"/>
            <w:r w:rsidR="00BC301C" w:rsidRPr="009A22D2">
              <w:rPr>
                <w:szCs w:val="20"/>
              </w:rPr>
              <w:t xml:space="preserve"> </w:t>
            </w:r>
            <w:proofErr w:type="spellStart"/>
            <w:r w:rsidR="00BC301C" w:rsidRPr="009A22D2">
              <w:rPr>
                <w:szCs w:val="20"/>
              </w:rPr>
              <w:t>Peguform</w:t>
            </w:r>
            <w:proofErr w:type="spellEnd"/>
            <w:r w:rsidR="00BC301C" w:rsidRPr="009A22D2">
              <w:rPr>
                <w:szCs w:val="20"/>
              </w:rPr>
              <w:t xml:space="preserve">) </w:t>
            </w:r>
            <w:r w:rsidRPr="009A22D2">
              <w:rPr>
                <w:szCs w:val="20"/>
              </w:rPr>
              <w:t>in Bötzingen und Tuscaloosa</w:t>
            </w:r>
            <w:r w:rsidR="00BC301C" w:rsidRPr="009A22D2">
              <w:rPr>
                <w:szCs w:val="20"/>
              </w:rPr>
              <w:t xml:space="preserve"> (USA).</w:t>
            </w:r>
            <w:r w:rsidR="006F61AE" w:rsidRPr="009A22D2">
              <w:rPr>
                <w:szCs w:val="20"/>
              </w:rPr>
              <w:t xml:space="preserve"> Tier 1 für Mercedes.</w:t>
            </w:r>
          </w:p>
          <w:p w14:paraId="6092B0C4" w14:textId="77777777" w:rsidR="004C58C9" w:rsidRPr="009A22D2" w:rsidRDefault="004C58C9" w:rsidP="00CE5414">
            <w:pPr>
              <w:rPr>
                <w:bCs/>
                <w:szCs w:val="20"/>
              </w:rPr>
            </w:pPr>
          </w:p>
          <w:p w14:paraId="79FC9C37" w14:textId="69D37DD1" w:rsidR="00A05D2B" w:rsidRPr="009A22D2" w:rsidRDefault="00BC301C" w:rsidP="00CE5414">
            <w:pPr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Ramp-</w:t>
            </w:r>
            <w:proofErr w:type="spellStart"/>
            <w:r w:rsidRPr="009A22D2">
              <w:rPr>
                <w:b/>
                <w:bCs/>
                <w:szCs w:val="20"/>
              </w:rPr>
              <w:t>up</w:t>
            </w:r>
            <w:proofErr w:type="spellEnd"/>
            <w:r w:rsidRPr="009A22D2">
              <w:rPr>
                <w:b/>
                <w:bCs/>
                <w:szCs w:val="20"/>
              </w:rPr>
              <w:t xml:space="preserve"> Manager</w:t>
            </w:r>
            <w:r w:rsidR="00AE7253">
              <w:rPr>
                <w:b/>
                <w:bCs/>
                <w:szCs w:val="20"/>
              </w:rPr>
              <w:t xml:space="preserve"> </w:t>
            </w:r>
            <w:r w:rsidR="00AE7253" w:rsidRPr="00AE7253">
              <w:rPr>
                <w:bCs/>
                <w:szCs w:val="20"/>
              </w:rPr>
              <w:t>(ad interim)</w:t>
            </w:r>
          </w:p>
          <w:p w14:paraId="4057434B" w14:textId="77777777" w:rsidR="00A05D2B" w:rsidRPr="009A22D2" w:rsidRDefault="00A05D2B" w:rsidP="00CE5414">
            <w:pPr>
              <w:rPr>
                <w:bCs/>
                <w:szCs w:val="20"/>
              </w:rPr>
            </w:pPr>
          </w:p>
          <w:p w14:paraId="7A73A6A7" w14:textId="60CB877E" w:rsidR="00BC301C" w:rsidRPr="009A22D2" w:rsidRDefault="00BC301C" w:rsidP="00CE5414">
            <w:pPr>
              <w:rPr>
                <w:bCs/>
                <w:szCs w:val="20"/>
              </w:rPr>
            </w:pPr>
            <w:r w:rsidRPr="009A22D2">
              <w:rPr>
                <w:bCs/>
                <w:szCs w:val="20"/>
              </w:rPr>
              <w:t>Projekt BR167</w:t>
            </w:r>
            <w:r w:rsidR="00A65DE3" w:rsidRPr="009A22D2">
              <w:rPr>
                <w:bCs/>
                <w:szCs w:val="20"/>
              </w:rPr>
              <w:t xml:space="preserve"> in den</w:t>
            </w:r>
            <w:r w:rsidRPr="009A22D2">
              <w:rPr>
                <w:bCs/>
                <w:szCs w:val="20"/>
              </w:rPr>
              <w:t xml:space="preserve"> </w:t>
            </w:r>
            <w:r w:rsidR="00FD3770" w:rsidRPr="009A22D2">
              <w:rPr>
                <w:bCs/>
                <w:szCs w:val="20"/>
              </w:rPr>
              <w:t xml:space="preserve">USA </w:t>
            </w:r>
            <w:r w:rsidRPr="009A22D2">
              <w:rPr>
                <w:bCs/>
                <w:szCs w:val="20"/>
              </w:rPr>
              <w:t>(Mercedes GLE) für Türinnenverkleidungen</w:t>
            </w:r>
            <w:r w:rsidR="00C426DB">
              <w:rPr>
                <w:bCs/>
                <w:szCs w:val="20"/>
              </w:rPr>
              <w:t xml:space="preserve"> und Stoßfänger.</w:t>
            </w:r>
          </w:p>
          <w:p w14:paraId="2F028522" w14:textId="77777777" w:rsidR="004C58C9" w:rsidRPr="009A22D2" w:rsidRDefault="004C58C9" w:rsidP="00CE5414">
            <w:pPr>
              <w:rPr>
                <w:szCs w:val="20"/>
                <w:u w:val="single"/>
              </w:rPr>
            </w:pPr>
          </w:p>
          <w:p w14:paraId="77B48F04" w14:textId="769436AD" w:rsidR="00BC301C" w:rsidRPr="009A22D2" w:rsidRDefault="00BC301C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Absicherung des Anlaufes.</w:t>
            </w:r>
            <w:r w:rsidR="00A506D5" w:rsidRPr="009A22D2">
              <w:rPr>
                <w:szCs w:val="20"/>
              </w:rPr>
              <w:t xml:space="preserve"> Regelkommunikation mit dem Kunden, Reporting an Kunde und Geschäftsleitung. </w:t>
            </w:r>
          </w:p>
          <w:p w14:paraId="4B27D67A" w14:textId="77777777" w:rsidR="00BC301C" w:rsidRPr="009A22D2" w:rsidRDefault="00BC301C" w:rsidP="00CE5414">
            <w:pPr>
              <w:rPr>
                <w:szCs w:val="20"/>
              </w:rPr>
            </w:pPr>
          </w:p>
          <w:p w14:paraId="160B3DA0" w14:textId="23F11076" w:rsidR="006F2FAD" w:rsidRPr="009A22D2" w:rsidRDefault="006F2FAD" w:rsidP="00CE5414">
            <w:pPr>
              <w:rPr>
                <w:szCs w:val="20"/>
                <w:u w:val="single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Produktreifgrad zu SOP unter schwierigen Bedingungen</w:t>
            </w:r>
            <w:r w:rsidR="00A506D5" w:rsidRPr="009A22D2">
              <w:rPr>
                <w:szCs w:val="20"/>
              </w:rPr>
              <w:t xml:space="preserve"> erreicht</w:t>
            </w:r>
            <w:r w:rsidRPr="009A22D2">
              <w:rPr>
                <w:szCs w:val="20"/>
              </w:rPr>
              <w:t>. Wissens</w:t>
            </w:r>
            <w:r w:rsidR="00A506D5" w:rsidRPr="009A22D2">
              <w:rPr>
                <w:szCs w:val="20"/>
              </w:rPr>
              <w:t>transfer von D nach USA</w:t>
            </w:r>
            <w:r w:rsidR="00690A07" w:rsidRPr="009A22D2">
              <w:rPr>
                <w:szCs w:val="20"/>
              </w:rPr>
              <w:t xml:space="preserve"> </w:t>
            </w:r>
            <w:r w:rsidR="00A506D5" w:rsidRPr="009A22D2">
              <w:rPr>
                <w:szCs w:val="20"/>
              </w:rPr>
              <w:t xml:space="preserve">zur </w:t>
            </w:r>
            <w:r w:rsidR="00690A07" w:rsidRPr="009A22D2">
              <w:rPr>
                <w:szCs w:val="20"/>
              </w:rPr>
              <w:t>automotivunerfahrenen</w:t>
            </w:r>
            <w:r w:rsidRPr="009A22D2">
              <w:rPr>
                <w:szCs w:val="20"/>
              </w:rPr>
              <w:t xml:space="preserve"> Organisation </w:t>
            </w:r>
            <w:r w:rsidR="00690A07" w:rsidRPr="009A22D2">
              <w:rPr>
                <w:szCs w:val="20"/>
              </w:rPr>
              <w:t>(Greenfield</w:t>
            </w:r>
            <w:r w:rsidRPr="009A22D2">
              <w:rPr>
                <w:szCs w:val="20"/>
              </w:rPr>
              <w:t>).</w:t>
            </w:r>
          </w:p>
          <w:p w14:paraId="7842799A" w14:textId="77777777" w:rsidR="0082450B" w:rsidRDefault="0082450B" w:rsidP="00CE5414">
            <w:pPr>
              <w:rPr>
                <w:szCs w:val="20"/>
              </w:rPr>
            </w:pPr>
          </w:p>
          <w:p w14:paraId="14E2075B" w14:textId="294002EE" w:rsidR="00CE5414" w:rsidRPr="009A22D2" w:rsidRDefault="00CE5414" w:rsidP="00CE5414">
            <w:pPr>
              <w:rPr>
                <w:szCs w:val="20"/>
              </w:rPr>
            </w:pPr>
          </w:p>
        </w:tc>
      </w:tr>
      <w:tr w:rsidR="009C4198" w:rsidRPr="009A22D2" w14:paraId="46ED8B1C" w14:textId="77777777" w:rsidTr="00210449">
        <w:trPr>
          <w:trHeight w:val="57"/>
        </w:trPr>
        <w:tc>
          <w:tcPr>
            <w:tcW w:w="2053" w:type="dxa"/>
          </w:tcPr>
          <w:p w14:paraId="34E44D98" w14:textId="30582213" w:rsidR="00AF2780" w:rsidRPr="009A22D2" w:rsidRDefault="00385524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 xml:space="preserve">10/2016 – </w:t>
            </w:r>
            <w:r w:rsidR="00E1298D" w:rsidRPr="009A22D2">
              <w:rPr>
                <w:szCs w:val="20"/>
              </w:rPr>
              <w:t>09/2017</w:t>
            </w:r>
          </w:p>
          <w:p w14:paraId="296F01F7" w14:textId="245CA4CB" w:rsidR="00385524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(12 Monate)</w:t>
            </w:r>
          </w:p>
          <w:p w14:paraId="4369E5AC" w14:textId="5753158F" w:rsidR="00AF2780" w:rsidRPr="009A22D2" w:rsidRDefault="00AF2780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138822CB" w14:textId="715CADF9" w:rsidR="00A506D5" w:rsidRPr="009A22D2" w:rsidRDefault="00A506D5" w:rsidP="00CE5414">
            <w:pPr>
              <w:rPr>
                <w:szCs w:val="20"/>
              </w:rPr>
            </w:pPr>
            <w:proofErr w:type="spellStart"/>
            <w:r w:rsidRPr="009A22D2">
              <w:rPr>
                <w:i/>
                <w:szCs w:val="20"/>
              </w:rPr>
              <w:t>Megatech</w:t>
            </w:r>
            <w:proofErr w:type="spellEnd"/>
            <w:r w:rsidRPr="009A22D2">
              <w:rPr>
                <w:i/>
                <w:szCs w:val="20"/>
              </w:rPr>
              <w:t xml:space="preserve"> </w:t>
            </w:r>
            <w:r w:rsidR="006F61AE" w:rsidRPr="009A22D2">
              <w:rPr>
                <w:i/>
                <w:szCs w:val="20"/>
              </w:rPr>
              <w:t>AG</w:t>
            </w:r>
            <w:r w:rsidRPr="009A22D2">
              <w:rPr>
                <w:szCs w:val="20"/>
              </w:rPr>
              <w:t xml:space="preserve"> </w:t>
            </w:r>
            <w:r w:rsidR="006F61AE" w:rsidRPr="009A22D2">
              <w:rPr>
                <w:szCs w:val="20"/>
              </w:rPr>
              <w:t xml:space="preserve">am Standort </w:t>
            </w:r>
            <w:r w:rsidRPr="009A22D2">
              <w:rPr>
                <w:szCs w:val="20"/>
              </w:rPr>
              <w:t>Hodenhagen</w:t>
            </w:r>
            <w:r w:rsidR="006F61AE" w:rsidRPr="009A22D2">
              <w:rPr>
                <w:szCs w:val="20"/>
              </w:rPr>
              <w:t>. Tier 1 für Mercedes, VW und BMW.</w:t>
            </w:r>
          </w:p>
          <w:p w14:paraId="6B24206F" w14:textId="77777777" w:rsidR="00A05D2B" w:rsidRPr="009A22D2" w:rsidRDefault="00A05D2B" w:rsidP="00CE5414">
            <w:pPr>
              <w:rPr>
                <w:szCs w:val="20"/>
              </w:rPr>
            </w:pPr>
          </w:p>
          <w:p w14:paraId="738538D4" w14:textId="08F611F6" w:rsidR="006F61AE" w:rsidRPr="009A22D2" w:rsidRDefault="00CF3C45" w:rsidP="00CE5414">
            <w:pPr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Anlauf</w:t>
            </w:r>
            <w:r w:rsidR="006F61AE" w:rsidRPr="009A22D2">
              <w:rPr>
                <w:b/>
                <w:bCs/>
                <w:szCs w:val="20"/>
              </w:rPr>
              <w:t xml:space="preserve">manager für den Bereich </w:t>
            </w:r>
            <w:proofErr w:type="spellStart"/>
            <w:r w:rsidR="006F61AE" w:rsidRPr="009A22D2">
              <w:rPr>
                <w:b/>
                <w:bCs/>
                <w:szCs w:val="20"/>
              </w:rPr>
              <w:t>Operations</w:t>
            </w:r>
            <w:proofErr w:type="spellEnd"/>
            <w:r w:rsidR="006F61AE" w:rsidRPr="009A22D2">
              <w:rPr>
                <w:b/>
                <w:bCs/>
                <w:szCs w:val="20"/>
              </w:rPr>
              <w:t xml:space="preserve"> </w:t>
            </w:r>
            <w:r w:rsidR="008008AF" w:rsidRPr="009A22D2">
              <w:rPr>
                <w:b/>
                <w:bCs/>
                <w:szCs w:val="20"/>
              </w:rPr>
              <w:t xml:space="preserve">und Leiter </w:t>
            </w:r>
            <w:r w:rsidR="00205D4C" w:rsidRPr="009A22D2">
              <w:rPr>
                <w:b/>
                <w:bCs/>
                <w:szCs w:val="20"/>
              </w:rPr>
              <w:t>Qualität</w:t>
            </w:r>
            <w:r w:rsidR="00AE7253">
              <w:rPr>
                <w:b/>
                <w:bCs/>
                <w:szCs w:val="20"/>
              </w:rPr>
              <w:t xml:space="preserve"> </w:t>
            </w:r>
            <w:r w:rsidR="00AE7253" w:rsidRPr="00AE7253">
              <w:rPr>
                <w:bCs/>
                <w:szCs w:val="20"/>
              </w:rPr>
              <w:t>(ad interim)</w:t>
            </w:r>
          </w:p>
          <w:p w14:paraId="02DA6A3B" w14:textId="77777777" w:rsidR="00A05D2B" w:rsidRPr="009A22D2" w:rsidRDefault="00A05D2B" w:rsidP="00CE5414">
            <w:pPr>
              <w:rPr>
                <w:szCs w:val="20"/>
                <w:u w:val="single"/>
              </w:rPr>
            </w:pPr>
          </w:p>
          <w:p w14:paraId="7BAF9CCB" w14:textId="13179727" w:rsidR="009531C2" w:rsidRPr="009A22D2" w:rsidRDefault="006F61AE" w:rsidP="00CE5414">
            <w:pPr>
              <w:rPr>
                <w:szCs w:val="20"/>
                <w:u w:val="single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Einhaltung aller Anforderungen an das Projekt/ Prozesse und Produkte beim Anlauf </w:t>
            </w:r>
            <w:r w:rsidR="005B3452" w:rsidRPr="009A22D2">
              <w:rPr>
                <w:szCs w:val="20"/>
              </w:rPr>
              <w:t>Türinnenverkleidungen E-Klasse Cabrio und Coupe</w:t>
            </w:r>
            <w:r w:rsidR="00D812DF" w:rsidRPr="009A22D2">
              <w:rPr>
                <w:szCs w:val="20"/>
              </w:rPr>
              <w:t xml:space="preserve"> (BR238)</w:t>
            </w:r>
            <w:r w:rsidR="00385524" w:rsidRPr="009A22D2">
              <w:rPr>
                <w:szCs w:val="20"/>
              </w:rPr>
              <w:t>,</w:t>
            </w:r>
            <w:r w:rsidR="00BF267F" w:rsidRPr="009A22D2">
              <w:rPr>
                <w:szCs w:val="20"/>
              </w:rPr>
              <w:t xml:space="preserve"> </w:t>
            </w:r>
            <w:r w:rsidR="00385524" w:rsidRPr="009A22D2">
              <w:rPr>
                <w:szCs w:val="20"/>
              </w:rPr>
              <w:t>Leitung des Bereiches Qualität</w:t>
            </w:r>
            <w:r w:rsidRPr="009A22D2">
              <w:rPr>
                <w:szCs w:val="20"/>
              </w:rPr>
              <w:t xml:space="preserve"> (nach Ausfall des Q-Leiters).</w:t>
            </w:r>
          </w:p>
          <w:p w14:paraId="7BBF5217" w14:textId="77777777" w:rsidR="006E4E5C" w:rsidRPr="009A22D2" w:rsidRDefault="006E4E5C" w:rsidP="00CE5414">
            <w:pPr>
              <w:rPr>
                <w:szCs w:val="20"/>
              </w:rPr>
            </w:pPr>
          </w:p>
          <w:p w14:paraId="4847DD6B" w14:textId="0BE6E4BB" w:rsidR="00385524" w:rsidRPr="009A22D2" w:rsidRDefault="006F2FAD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Deeskalation durch</w:t>
            </w:r>
            <w:r w:rsidR="00A05D2B" w:rsidRPr="009A22D2">
              <w:rPr>
                <w:szCs w:val="20"/>
              </w:rPr>
              <w:t xml:space="preserve"> den</w:t>
            </w:r>
            <w:r w:rsidRPr="009A22D2">
              <w:rPr>
                <w:szCs w:val="20"/>
              </w:rPr>
              <w:t xml:space="preserve"> Kunden, Anlauf ohne </w:t>
            </w:r>
            <w:r w:rsidR="006F61AE" w:rsidRPr="009A22D2">
              <w:rPr>
                <w:szCs w:val="20"/>
              </w:rPr>
              <w:t xml:space="preserve">nennenswerte </w:t>
            </w:r>
            <w:r w:rsidR="00CF3C45" w:rsidRPr="009A22D2">
              <w:rPr>
                <w:szCs w:val="20"/>
              </w:rPr>
              <w:t xml:space="preserve">Versorgungs- </w:t>
            </w:r>
            <w:r w:rsidR="00A05D2B" w:rsidRPr="009A22D2">
              <w:rPr>
                <w:szCs w:val="20"/>
              </w:rPr>
              <w:t xml:space="preserve">oder </w:t>
            </w:r>
            <w:r w:rsidRPr="009A22D2">
              <w:rPr>
                <w:szCs w:val="20"/>
              </w:rPr>
              <w:t xml:space="preserve">Q-Probleme, Neustrukturierung </w:t>
            </w:r>
            <w:r w:rsidR="006F61AE" w:rsidRPr="009A22D2">
              <w:rPr>
                <w:szCs w:val="20"/>
              </w:rPr>
              <w:t>verschiedener</w:t>
            </w:r>
            <w:r w:rsidR="00FD3770" w:rsidRPr="009A22D2">
              <w:rPr>
                <w:szCs w:val="20"/>
              </w:rPr>
              <w:t xml:space="preserve"> technischer </w:t>
            </w:r>
            <w:r w:rsidRPr="009A22D2">
              <w:rPr>
                <w:szCs w:val="20"/>
              </w:rPr>
              <w:t>Bereich</w:t>
            </w:r>
            <w:r w:rsidR="006F61AE" w:rsidRPr="009A22D2">
              <w:rPr>
                <w:szCs w:val="20"/>
              </w:rPr>
              <w:t>e</w:t>
            </w:r>
            <w:r w:rsidRPr="009A22D2">
              <w:rPr>
                <w:szCs w:val="20"/>
              </w:rPr>
              <w:t>.</w:t>
            </w:r>
            <w:r w:rsidR="00246BA2">
              <w:rPr>
                <w:szCs w:val="20"/>
              </w:rPr>
              <w:t xml:space="preserve"> KPI-Landschaft an Anforderungen angepasst.</w:t>
            </w:r>
          </w:p>
          <w:p w14:paraId="38F30C23" w14:textId="77777777" w:rsidR="00210449" w:rsidRDefault="00210449" w:rsidP="00CE5414">
            <w:pPr>
              <w:rPr>
                <w:szCs w:val="20"/>
              </w:rPr>
            </w:pPr>
          </w:p>
          <w:p w14:paraId="2C36A1E5" w14:textId="5298549E" w:rsidR="000C7F05" w:rsidRPr="009A22D2" w:rsidRDefault="000C7F05" w:rsidP="00CE5414">
            <w:pPr>
              <w:rPr>
                <w:szCs w:val="20"/>
              </w:rPr>
            </w:pPr>
          </w:p>
        </w:tc>
      </w:tr>
      <w:tr w:rsidR="009C4198" w:rsidRPr="009A22D2" w14:paraId="20A6B1BF" w14:textId="77777777" w:rsidTr="00210449">
        <w:trPr>
          <w:trHeight w:val="57"/>
        </w:trPr>
        <w:tc>
          <w:tcPr>
            <w:tcW w:w="2053" w:type="dxa"/>
          </w:tcPr>
          <w:p w14:paraId="018E059D" w14:textId="77777777" w:rsidR="00633FBF" w:rsidRPr="009A22D2" w:rsidRDefault="00633FBF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 xml:space="preserve">03/2016 – </w:t>
            </w:r>
            <w:r w:rsidR="00385524" w:rsidRPr="009A22D2">
              <w:rPr>
                <w:szCs w:val="20"/>
              </w:rPr>
              <w:t>09/2016</w:t>
            </w:r>
          </w:p>
          <w:p w14:paraId="499ED57D" w14:textId="22AB339A" w:rsidR="00AF2780" w:rsidRPr="009A22D2" w:rsidRDefault="00AF2780" w:rsidP="00CE5414">
            <w:pPr>
              <w:snapToGrid w:val="0"/>
              <w:rPr>
                <w:szCs w:val="20"/>
              </w:rPr>
            </w:pPr>
            <w:r w:rsidRPr="009A22D2">
              <w:rPr>
                <w:szCs w:val="20"/>
              </w:rPr>
              <w:t>(7 Monate)</w:t>
            </w:r>
          </w:p>
        </w:tc>
        <w:tc>
          <w:tcPr>
            <w:tcW w:w="7161" w:type="dxa"/>
          </w:tcPr>
          <w:p w14:paraId="4ED05D0D" w14:textId="1ED5092F" w:rsidR="006F61AE" w:rsidRPr="009A22D2" w:rsidRDefault="006F61AE" w:rsidP="00CE5414">
            <w:pPr>
              <w:rPr>
                <w:szCs w:val="20"/>
              </w:rPr>
            </w:pPr>
            <w:r w:rsidRPr="009A22D2">
              <w:rPr>
                <w:i/>
                <w:szCs w:val="20"/>
              </w:rPr>
              <w:t>Schuberth GmbH</w:t>
            </w:r>
            <w:r w:rsidRPr="009A22D2">
              <w:rPr>
                <w:szCs w:val="20"/>
              </w:rPr>
              <w:t xml:space="preserve"> in Magdeburg, Premiumhersteller von Helmen für Motorsport, Militär und Gewerbe</w:t>
            </w:r>
            <w:r w:rsidR="00E64745" w:rsidRPr="009A22D2">
              <w:rPr>
                <w:szCs w:val="20"/>
              </w:rPr>
              <w:t>.</w:t>
            </w:r>
          </w:p>
          <w:p w14:paraId="43360CB3" w14:textId="77777777" w:rsidR="00A05D2B" w:rsidRPr="009A22D2" w:rsidRDefault="00A05D2B" w:rsidP="00CE5414">
            <w:pPr>
              <w:rPr>
                <w:szCs w:val="20"/>
              </w:rPr>
            </w:pPr>
          </w:p>
          <w:p w14:paraId="6D70F8CB" w14:textId="3A37DA2D" w:rsidR="00205D4C" w:rsidRPr="009A22D2" w:rsidRDefault="00205D4C" w:rsidP="00CE5414">
            <w:pPr>
              <w:rPr>
                <w:b/>
                <w:szCs w:val="20"/>
              </w:rPr>
            </w:pPr>
            <w:r w:rsidRPr="009A22D2">
              <w:rPr>
                <w:b/>
                <w:bCs/>
                <w:szCs w:val="20"/>
              </w:rPr>
              <w:t>Leiter Qualität</w:t>
            </w:r>
            <w:r w:rsidR="00AE7253">
              <w:rPr>
                <w:b/>
                <w:bCs/>
                <w:szCs w:val="20"/>
              </w:rPr>
              <w:t xml:space="preserve"> </w:t>
            </w:r>
            <w:r w:rsidR="00AE7253" w:rsidRPr="00AE7253">
              <w:rPr>
                <w:bCs/>
                <w:szCs w:val="20"/>
              </w:rPr>
              <w:t>(ad interim)</w:t>
            </w:r>
          </w:p>
          <w:p w14:paraId="0B920400" w14:textId="77777777" w:rsidR="00A05D2B" w:rsidRPr="009A22D2" w:rsidRDefault="00A05D2B" w:rsidP="00CE5414">
            <w:pPr>
              <w:rPr>
                <w:szCs w:val="20"/>
                <w:u w:val="single"/>
              </w:rPr>
            </w:pPr>
          </w:p>
          <w:p w14:paraId="2C6902F7" w14:textId="2D35E86A" w:rsidR="006F61AE" w:rsidRPr="009A22D2" w:rsidRDefault="006F61AE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proofErr w:type="spellStart"/>
            <w:r w:rsidRPr="009A22D2">
              <w:rPr>
                <w:szCs w:val="20"/>
              </w:rPr>
              <w:t>Vakanzüberbrückung</w:t>
            </w:r>
            <w:proofErr w:type="spellEnd"/>
            <w:r w:rsidRPr="009A22D2">
              <w:rPr>
                <w:szCs w:val="20"/>
              </w:rPr>
              <w:t xml:space="preserve"> für den ausgefallenen Leiter Qualität. Sicherstellen der Zertifikatsneuerteilung, </w:t>
            </w:r>
            <w:r w:rsidR="00E64745" w:rsidRPr="009A22D2">
              <w:rPr>
                <w:szCs w:val="20"/>
              </w:rPr>
              <w:t xml:space="preserve">Leitung einer Taskforce. </w:t>
            </w:r>
          </w:p>
          <w:p w14:paraId="799AB6BE" w14:textId="77777777" w:rsidR="006E4E5C" w:rsidRPr="009A22D2" w:rsidRDefault="006E4E5C" w:rsidP="00CE5414">
            <w:pPr>
              <w:rPr>
                <w:szCs w:val="20"/>
              </w:rPr>
            </w:pPr>
          </w:p>
          <w:p w14:paraId="719961D6" w14:textId="6FBC08EA" w:rsidR="00BF267F" w:rsidRPr="009A22D2" w:rsidRDefault="00F101F6" w:rsidP="00CE5414">
            <w:pPr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</w:t>
            </w:r>
            <w:r w:rsidR="00633FBF" w:rsidRPr="009A22D2">
              <w:rPr>
                <w:szCs w:val="20"/>
                <w:u w:val="single"/>
              </w:rPr>
              <w:t>:</w:t>
            </w:r>
            <w:r w:rsidR="00385524" w:rsidRPr="009A22D2">
              <w:rPr>
                <w:szCs w:val="20"/>
              </w:rPr>
              <w:t xml:space="preserve"> </w:t>
            </w:r>
            <w:r w:rsidR="007E17B5" w:rsidRPr="009A22D2">
              <w:rPr>
                <w:szCs w:val="20"/>
              </w:rPr>
              <w:t>Aufbauen und Anpassen der Qualitätsprozesse</w:t>
            </w:r>
            <w:r w:rsidR="00E64745" w:rsidRPr="009A22D2">
              <w:rPr>
                <w:szCs w:val="20"/>
              </w:rPr>
              <w:t xml:space="preserve"> und eines Reporting für Produktion und Q. </w:t>
            </w:r>
            <w:r w:rsidR="007E17B5" w:rsidRPr="009A22D2">
              <w:rPr>
                <w:szCs w:val="20"/>
              </w:rPr>
              <w:t>Aufrechterhaltung der Managementsysteme (9001, 14001, 50001)</w:t>
            </w:r>
            <w:r w:rsidR="00A30DEA" w:rsidRPr="009A22D2">
              <w:rPr>
                <w:szCs w:val="20"/>
              </w:rPr>
              <w:t>.</w:t>
            </w:r>
            <w:r w:rsidR="00690A07" w:rsidRPr="009A22D2">
              <w:rPr>
                <w:szCs w:val="20"/>
              </w:rPr>
              <w:t xml:space="preserve"> </w:t>
            </w:r>
            <w:r w:rsidR="006F2FAD" w:rsidRPr="009A22D2">
              <w:rPr>
                <w:szCs w:val="20"/>
              </w:rPr>
              <w:t xml:space="preserve">Erreichen (Neu-)Zulassung von kritischen </w:t>
            </w:r>
            <w:r w:rsidR="00690A07" w:rsidRPr="009A22D2">
              <w:rPr>
                <w:szCs w:val="20"/>
              </w:rPr>
              <w:t>Produktlinien und Rezertifizierung.</w:t>
            </w:r>
          </w:p>
          <w:p w14:paraId="6C271883" w14:textId="77777777" w:rsidR="006745EA" w:rsidRDefault="006745EA" w:rsidP="00CE5414">
            <w:pPr>
              <w:rPr>
                <w:szCs w:val="20"/>
              </w:rPr>
            </w:pPr>
          </w:p>
          <w:p w14:paraId="486D3568" w14:textId="32E43D19" w:rsidR="00CE5414" w:rsidRPr="009A22D2" w:rsidRDefault="00CE5414" w:rsidP="00CE5414">
            <w:pPr>
              <w:rPr>
                <w:szCs w:val="20"/>
              </w:rPr>
            </w:pPr>
          </w:p>
        </w:tc>
      </w:tr>
    </w:tbl>
    <w:p w14:paraId="51EE970E" w14:textId="77777777" w:rsidR="00CE5414" w:rsidRDefault="00CE5414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</w:p>
    <w:p w14:paraId="4B3CE48D" w14:textId="77777777" w:rsidR="00CE5414" w:rsidRDefault="00CE5414" w:rsidP="00CE5414">
      <w:pPr>
        <w:suppressAutoHyphens w:val="0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1F7E9335" w14:textId="4925D3D8" w:rsidR="00AF2780" w:rsidRPr="009C4198" w:rsidRDefault="00AF2780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  <w:r w:rsidRPr="009C4198">
        <w:rPr>
          <w:sz w:val="22"/>
          <w:szCs w:val="22"/>
        </w:rPr>
        <w:lastRenderedPageBreak/>
        <w:t>Beruflicher Werdegang</w:t>
      </w:r>
      <w:r w:rsidR="00666C1C">
        <w:rPr>
          <w:sz w:val="22"/>
          <w:szCs w:val="22"/>
        </w:rPr>
        <w:t xml:space="preserve"> in Festanstellung</w:t>
      </w:r>
    </w:p>
    <w:p w14:paraId="1559CEE4" w14:textId="3162B893" w:rsidR="00A65DE3" w:rsidRDefault="00A65DE3" w:rsidP="00CE5414"/>
    <w:p w14:paraId="334FBEA3" w14:textId="77777777" w:rsidR="00A65DE3" w:rsidRPr="009C4198" w:rsidRDefault="00A65DE3" w:rsidP="00CE5414"/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053"/>
        <w:gridCol w:w="7161"/>
      </w:tblGrid>
      <w:tr w:rsidR="009C4198" w:rsidRPr="00E64745" w14:paraId="0847180C" w14:textId="77777777" w:rsidTr="00210449">
        <w:trPr>
          <w:trHeight w:val="57"/>
        </w:trPr>
        <w:tc>
          <w:tcPr>
            <w:tcW w:w="2053" w:type="dxa"/>
          </w:tcPr>
          <w:p w14:paraId="35FDB37F" w14:textId="370794EF" w:rsidR="00633FBF" w:rsidRPr="00E64745" w:rsidRDefault="00633FBF" w:rsidP="00CE5414">
            <w:pPr>
              <w:snapToGrid w:val="0"/>
              <w:rPr>
                <w:b/>
                <w:szCs w:val="20"/>
              </w:rPr>
            </w:pPr>
            <w:r w:rsidRPr="00E64745">
              <w:rPr>
                <w:b/>
                <w:szCs w:val="20"/>
              </w:rPr>
              <w:t>11/2011 – 02/2016</w:t>
            </w:r>
          </w:p>
        </w:tc>
        <w:tc>
          <w:tcPr>
            <w:tcW w:w="7161" w:type="dxa"/>
          </w:tcPr>
          <w:p w14:paraId="2945CA7C" w14:textId="5E7574D4" w:rsidR="00633FBF" w:rsidRPr="009A22D2" w:rsidRDefault="00633FBF" w:rsidP="00CE5414">
            <w:pPr>
              <w:rPr>
                <w:szCs w:val="20"/>
              </w:rPr>
            </w:pPr>
            <w:r w:rsidRPr="009A22D2">
              <w:rPr>
                <w:i/>
                <w:szCs w:val="20"/>
              </w:rPr>
              <w:t>Webasto Neubrandenburg GmbH</w:t>
            </w:r>
            <w:r w:rsidR="00E64745" w:rsidRPr="009A22D2">
              <w:rPr>
                <w:szCs w:val="20"/>
              </w:rPr>
              <w:t xml:space="preserve">. </w:t>
            </w:r>
            <w:r w:rsidRPr="009A22D2">
              <w:rPr>
                <w:szCs w:val="20"/>
              </w:rPr>
              <w:t>Weltweit agierender, führender Hersteller von Dachsystemen</w:t>
            </w:r>
            <w:r w:rsidR="00E64745" w:rsidRPr="009A22D2">
              <w:rPr>
                <w:szCs w:val="20"/>
              </w:rPr>
              <w:t xml:space="preserve"> und</w:t>
            </w:r>
            <w:r w:rsidRPr="009A22D2">
              <w:rPr>
                <w:szCs w:val="20"/>
              </w:rPr>
              <w:t xml:space="preserve"> Standheizungen mit einem Umsatz von 2,5 Mrd. Euro und </w:t>
            </w:r>
            <w:r w:rsidR="00156194" w:rsidRPr="009A22D2">
              <w:rPr>
                <w:szCs w:val="20"/>
              </w:rPr>
              <w:t>10.000 Mitarbeiter</w:t>
            </w:r>
            <w:r w:rsidRPr="009A22D2">
              <w:rPr>
                <w:szCs w:val="20"/>
              </w:rPr>
              <w:t>.</w:t>
            </w:r>
          </w:p>
          <w:p w14:paraId="03DA835B" w14:textId="77777777" w:rsidR="00E64745" w:rsidRPr="009A22D2" w:rsidRDefault="00E64745" w:rsidP="00CE5414">
            <w:pPr>
              <w:tabs>
                <w:tab w:val="left" w:pos="323"/>
              </w:tabs>
              <w:rPr>
                <w:bCs/>
                <w:szCs w:val="20"/>
              </w:rPr>
            </w:pPr>
          </w:p>
          <w:p w14:paraId="45604A4B" w14:textId="68AC8C92" w:rsidR="00E64745" w:rsidRPr="009A22D2" w:rsidRDefault="00E64745" w:rsidP="00CE5414">
            <w:pPr>
              <w:tabs>
                <w:tab w:val="left" w:pos="323"/>
              </w:tabs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Leiter Qualität</w:t>
            </w:r>
          </w:p>
          <w:p w14:paraId="73E964FD" w14:textId="77777777" w:rsidR="00E64745" w:rsidRPr="009A22D2" w:rsidRDefault="00E64745" w:rsidP="00CE5414">
            <w:pPr>
              <w:tabs>
                <w:tab w:val="left" w:pos="323"/>
              </w:tabs>
              <w:rPr>
                <w:szCs w:val="20"/>
              </w:rPr>
            </w:pPr>
          </w:p>
          <w:p w14:paraId="1A0EF6FD" w14:textId="7A0F3B8B" w:rsidR="00E64745" w:rsidRPr="009A22D2" w:rsidRDefault="00E64745" w:rsidP="00CE5414">
            <w:pPr>
              <w:tabs>
                <w:tab w:val="left" w:pos="32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Leitung des Bereiches Qualität mit den Abteilungen Lieferantenqualität und Kundenqualität. Fachliches und disziplinarisches Führen von bis zu 50 Mitarbeitern mit ca. 3 Mio. Euro Budgetverantwortung. </w:t>
            </w:r>
          </w:p>
          <w:p w14:paraId="4B261649" w14:textId="42BC6381" w:rsidR="00E64745" w:rsidRPr="009A22D2" w:rsidRDefault="00E64745" w:rsidP="00CE5414">
            <w:pPr>
              <w:tabs>
                <w:tab w:val="left" w:pos="32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Initiieren und Umsetzen „Lieferanten-Qualitäts-Offensive“, Einführen, Etablieren und Gestalten bereichsübergreifender Prozesse, Aufbauen KPI-Landschaft. Q-Verbesserung um Faktor 10 auf der Kundenseite und Faktor 20 auf der Lieferantenseite.</w:t>
            </w:r>
            <w:r w:rsidR="004C58C9" w:rsidRPr="009A22D2">
              <w:rPr>
                <w:szCs w:val="20"/>
              </w:rPr>
              <w:t xml:space="preserve"> Mehrere Anläufe pro Jahr mit OEM ohne Probleme absolviert. </w:t>
            </w:r>
          </w:p>
          <w:p w14:paraId="1D38E1FA" w14:textId="77777777" w:rsidR="00CE5414" w:rsidRPr="009A22D2" w:rsidRDefault="00CE5414" w:rsidP="00CE5414">
            <w:pPr>
              <w:rPr>
                <w:b/>
                <w:szCs w:val="20"/>
              </w:rPr>
            </w:pPr>
          </w:p>
          <w:p w14:paraId="6BF099BF" w14:textId="17DCEA9B" w:rsidR="004C58C9" w:rsidRPr="00E64745" w:rsidRDefault="004C58C9" w:rsidP="00CE5414">
            <w:pPr>
              <w:rPr>
                <w:b/>
                <w:szCs w:val="20"/>
              </w:rPr>
            </w:pPr>
          </w:p>
        </w:tc>
      </w:tr>
      <w:tr w:rsidR="009C4198" w:rsidRPr="009C4198" w14:paraId="4D9BB57F" w14:textId="77777777" w:rsidTr="00210449">
        <w:trPr>
          <w:trHeight w:val="57"/>
        </w:trPr>
        <w:tc>
          <w:tcPr>
            <w:tcW w:w="2053" w:type="dxa"/>
          </w:tcPr>
          <w:p w14:paraId="6B3447EA" w14:textId="7EFFB34F" w:rsidR="00633FBF" w:rsidRPr="004C58C9" w:rsidRDefault="00633FBF" w:rsidP="00CE5414">
            <w:pPr>
              <w:snapToGrid w:val="0"/>
              <w:rPr>
                <w:b/>
                <w:szCs w:val="20"/>
              </w:rPr>
            </w:pPr>
            <w:r w:rsidRPr="004C58C9">
              <w:rPr>
                <w:b/>
                <w:szCs w:val="20"/>
              </w:rPr>
              <w:t>09/2007 – 10/2011</w:t>
            </w:r>
          </w:p>
          <w:p w14:paraId="4FB7CD73" w14:textId="77777777" w:rsidR="00633FBF" w:rsidRPr="004C58C9" w:rsidRDefault="00633FBF" w:rsidP="00CE5414">
            <w:pPr>
              <w:snapToGrid w:val="0"/>
              <w:rPr>
                <w:b/>
                <w:szCs w:val="20"/>
              </w:rPr>
            </w:pPr>
          </w:p>
          <w:p w14:paraId="59518EEA" w14:textId="77777777" w:rsidR="00633FBF" w:rsidRPr="009C4198" w:rsidRDefault="00633FBF" w:rsidP="00CE5414">
            <w:pPr>
              <w:snapToGrid w:val="0"/>
              <w:rPr>
                <w:i/>
                <w:szCs w:val="20"/>
              </w:rPr>
            </w:pPr>
          </w:p>
        </w:tc>
        <w:tc>
          <w:tcPr>
            <w:tcW w:w="7161" w:type="dxa"/>
          </w:tcPr>
          <w:p w14:paraId="5F0E2D21" w14:textId="4A7C461C" w:rsidR="00633FBF" w:rsidRPr="004C58C9" w:rsidRDefault="00633FBF" w:rsidP="00CE5414">
            <w:pPr>
              <w:rPr>
                <w:szCs w:val="20"/>
              </w:rPr>
            </w:pPr>
            <w:r w:rsidRPr="004C58C9">
              <w:rPr>
                <w:i/>
                <w:szCs w:val="20"/>
              </w:rPr>
              <w:t>Nordex Energy GmbH</w:t>
            </w:r>
            <w:r w:rsidRPr="004C58C9">
              <w:rPr>
                <w:szCs w:val="20"/>
              </w:rPr>
              <w:t xml:space="preserve"> </w:t>
            </w:r>
            <w:r w:rsidR="004C58C9">
              <w:rPr>
                <w:szCs w:val="20"/>
              </w:rPr>
              <w:t xml:space="preserve">in </w:t>
            </w:r>
            <w:r w:rsidRPr="004C58C9">
              <w:rPr>
                <w:szCs w:val="20"/>
              </w:rPr>
              <w:t>Rostock</w:t>
            </w:r>
            <w:r w:rsidR="004C58C9">
              <w:rPr>
                <w:szCs w:val="20"/>
              </w:rPr>
              <w:t xml:space="preserve"> und</w:t>
            </w:r>
            <w:r w:rsidRPr="004C58C9">
              <w:rPr>
                <w:szCs w:val="20"/>
              </w:rPr>
              <w:t xml:space="preserve"> Hamburg</w:t>
            </w:r>
            <w:r w:rsidR="004C58C9">
              <w:rPr>
                <w:szCs w:val="20"/>
              </w:rPr>
              <w:t xml:space="preserve">. </w:t>
            </w:r>
            <w:r w:rsidRPr="004C58C9">
              <w:rPr>
                <w:szCs w:val="20"/>
              </w:rPr>
              <w:t>Hersteller von Windenergieanlagen, weltweit tätig, 2.500 Mitarbeiter, ca. 1 Mrd. Umsatz</w:t>
            </w:r>
          </w:p>
          <w:p w14:paraId="27AF2940" w14:textId="77777777" w:rsidR="00210449" w:rsidRDefault="00210449" w:rsidP="00CE5414">
            <w:pPr>
              <w:rPr>
                <w:i/>
                <w:szCs w:val="20"/>
              </w:rPr>
            </w:pPr>
          </w:p>
          <w:p w14:paraId="6423D47D" w14:textId="7A18E251" w:rsidR="00CE5414" w:rsidRPr="009C4198" w:rsidRDefault="00CE5414" w:rsidP="00CE5414">
            <w:pPr>
              <w:rPr>
                <w:i/>
                <w:szCs w:val="20"/>
              </w:rPr>
            </w:pPr>
          </w:p>
        </w:tc>
      </w:tr>
      <w:tr w:rsidR="009C4198" w:rsidRPr="009C4198" w14:paraId="0C767B7B" w14:textId="77777777" w:rsidTr="00210449">
        <w:trPr>
          <w:trHeight w:val="57"/>
        </w:trPr>
        <w:tc>
          <w:tcPr>
            <w:tcW w:w="2053" w:type="dxa"/>
          </w:tcPr>
          <w:p w14:paraId="698EAD2A" w14:textId="77777777" w:rsidR="00633FBF" w:rsidRPr="004C58C9" w:rsidRDefault="00633FBF" w:rsidP="00CE5414">
            <w:pPr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10/2010 – 10/2011</w:t>
            </w:r>
          </w:p>
          <w:p w14:paraId="219610E8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  <w:p w14:paraId="1513564C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  <w:p w14:paraId="21E25610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030C5CFD" w14:textId="77777777" w:rsidR="00633FBF" w:rsidRPr="009A22D2" w:rsidRDefault="00633FBF" w:rsidP="00CE5414">
            <w:pPr>
              <w:tabs>
                <w:tab w:val="left" w:pos="323"/>
              </w:tabs>
              <w:rPr>
                <w:b/>
                <w:bCs/>
                <w:szCs w:val="20"/>
              </w:rPr>
            </w:pPr>
            <w:r w:rsidRPr="009A22D2">
              <w:rPr>
                <w:b/>
                <w:bCs/>
                <w:szCs w:val="20"/>
              </w:rPr>
              <w:t>Leiter Qualitätsmanagement Europa</w:t>
            </w:r>
          </w:p>
          <w:p w14:paraId="7072324A" w14:textId="77777777" w:rsidR="004C58C9" w:rsidRPr="009A22D2" w:rsidRDefault="004C58C9" w:rsidP="00CE5414">
            <w:pPr>
              <w:tabs>
                <w:tab w:val="left" w:pos="323"/>
              </w:tabs>
              <w:rPr>
                <w:szCs w:val="20"/>
              </w:rPr>
            </w:pPr>
          </w:p>
          <w:p w14:paraId="0C57F9BB" w14:textId="5ACA8BE8" w:rsidR="00633FBF" w:rsidRPr="009A22D2" w:rsidRDefault="004C58C9" w:rsidP="00CE5414">
            <w:pPr>
              <w:tabs>
                <w:tab w:val="left" w:pos="32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Aufgaben:</w:t>
            </w:r>
            <w:r w:rsidRPr="009A22D2">
              <w:rPr>
                <w:szCs w:val="20"/>
              </w:rPr>
              <w:t xml:space="preserve"> </w:t>
            </w:r>
            <w:r w:rsidR="00633FBF" w:rsidRPr="009A22D2">
              <w:rPr>
                <w:szCs w:val="20"/>
              </w:rPr>
              <w:t>Aufbauen und Ausgestalten des neu geschaffenen Bereiches Qualitätsmanagement für die Region Europa.</w:t>
            </w:r>
          </w:p>
          <w:p w14:paraId="5A4D92C0" w14:textId="4799DB7D" w:rsidR="00690A07" w:rsidRDefault="00690A07" w:rsidP="00CE5414">
            <w:pPr>
              <w:tabs>
                <w:tab w:val="left" w:pos="323"/>
              </w:tabs>
              <w:rPr>
                <w:szCs w:val="20"/>
              </w:rPr>
            </w:pPr>
            <w:r w:rsidRPr="009A22D2">
              <w:rPr>
                <w:szCs w:val="20"/>
                <w:u w:val="single"/>
              </w:rPr>
              <w:t>Erfolge:</w:t>
            </w:r>
            <w:r w:rsidRPr="009A22D2">
              <w:rPr>
                <w:szCs w:val="20"/>
              </w:rPr>
              <w:t xml:space="preserve"> </w:t>
            </w:r>
            <w:r w:rsidR="00AF2780" w:rsidRPr="009A22D2">
              <w:rPr>
                <w:szCs w:val="20"/>
              </w:rPr>
              <w:t xml:space="preserve">Anpassen </w:t>
            </w:r>
            <w:r w:rsidR="004C58C9" w:rsidRPr="009A22D2">
              <w:rPr>
                <w:szCs w:val="20"/>
              </w:rPr>
              <w:t xml:space="preserve">der </w:t>
            </w:r>
            <w:r w:rsidR="00633FBF" w:rsidRPr="009A22D2">
              <w:rPr>
                <w:szCs w:val="20"/>
              </w:rPr>
              <w:t>Geschäftsprozesse</w:t>
            </w:r>
            <w:r w:rsidRPr="009A22D2">
              <w:rPr>
                <w:szCs w:val="20"/>
              </w:rPr>
              <w:t xml:space="preserve">, </w:t>
            </w:r>
            <w:r w:rsidR="00AF2780" w:rsidRPr="009A22D2">
              <w:rPr>
                <w:szCs w:val="20"/>
              </w:rPr>
              <w:t xml:space="preserve">Umsetzen </w:t>
            </w:r>
            <w:r w:rsidRPr="009A22D2">
              <w:rPr>
                <w:szCs w:val="20"/>
              </w:rPr>
              <w:t xml:space="preserve">Bericht </w:t>
            </w:r>
            <w:r w:rsidR="00AF2780" w:rsidRPr="009A22D2">
              <w:rPr>
                <w:szCs w:val="20"/>
              </w:rPr>
              <w:t xml:space="preserve">an </w:t>
            </w:r>
            <w:r w:rsidR="00633FBF" w:rsidRPr="009A22D2">
              <w:rPr>
                <w:szCs w:val="20"/>
              </w:rPr>
              <w:t>Vorstand</w:t>
            </w:r>
            <w:r w:rsidR="006F0C5C" w:rsidRPr="009A22D2">
              <w:rPr>
                <w:szCs w:val="20"/>
              </w:rPr>
              <w:t xml:space="preserve"> und Geschäftsführung</w:t>
            </w:r>
            <w:r w:rsidRPr="009A22D2">
              <w:rPr>
                <w:szCs w:val="20"/>
              </w:rPr>
              <w:t>.</w:t>
            </w:r>
            <w:r w:rsidR="00B4150E" w:rsidRPr="009A22D2">
              <w:rPr>
                <w:szCs w:val="20"/>
              </w:rPr>
              <w:t xml:space="preserve"> </w:t>
            </w:r>
            <w:r w:rsidR="00633FBF" w:rsidRPr="009A22D2">
              <w:rPr>
                <w:szCs w:val="20"/>
              </w:rPr>
              <w:t>Fachliches Führen aller europ</w:t>
            </w:r>
            <w:r w:rsidR="00AF2780" w:rsidRPr="009A22D2">
              <w:rPr>
                <w:szCs w:val="20"/>
              </w:rPr>
              <w:t xml:space="preserve">äischen </w:t>
            </w:r>
            <w:r w:rsidR="00633FBF" w:rsidRPr="009A22D2">
              <w:rPr>
                <w:szCs w:val="20"/>
              </w:rPr>
              <w:t>QA</w:t>
            </w:r>
            <w:r w:rsidR="006F0C5C" w:rsidRPr="009A22D2">
              <w:rPr>
                <w:szCs w:val="20"/>
              </w:rPr>
              <w:t>-</w:t>
            </w:r>
            <w:r w:rsidR="00633FBF" w:rsidRPr="009A22D2">
              <w:rPr>
                <w:szCs w:val="20"/>
              </w:rPr>
              <w:t>Einheiten</w:t>
            </w:r>
            <w:r w:rsidR="00210449" w:rsidRPr="009A22D2">
              <w:rPr>
                <w:szCs w:val="20"/>
              </w:rPr>
              <w:t>.</w:t>
            </w:r>
          </w:p>
          <w:p w14:paraId="4101F5DD" w14:textId="77777777" w:rsidR="006745EA" w:rsidRDefault="006745EA" w:rsidP="00CE5414">
            <w:pPr>
              <w:tabs>
                <w:tab w:val="left" w:pos="323"/>
              </w:tabs>
              <w:rPr>
                <w:szCs w:val="20"/>
              </w:rPr>
            </w:pPr>
          </w:p>
          <w:p w14:paraId="0D3384B3" w14:textId="2A41FFE0" w:rsidR="00CE5414" w:rsidRPr="009C4198" w:rsidRDefault="00CE5414" w:rsidP="00CE5414">
            <w:pPr>
              <w:tabs>
                <w:tab w:val="left" w:pos="323"/>
              </w:tabs>
              <w:rPr>
                <w:szCs w:val="20"/>
              </w:rPr>
            </w:pPr>
          </w:p>
        </w:tc>
      </w:tr>
      <w:tr w:rsidR="009C4198" w:rsidRPr="009C4198" w14:paraId="6892EA69" w14:textId="77777777" w:rsidTr="00B244C7">
        <w:tc>
          <w:tcPr>
            <w:tcW w:w="2053" w:type="dxa"/>
          </w:tcPr>
          <w:p w14:paraId="1C1E59BD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09/2007 – 09/2010</w:t>
            </w:r>
          </w:p>
          <w:p w14:paraId="53657AC1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  <w:p w14:paraId="772328CF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</w:p>
        </w:tc>
        <w:tc>
          <w:tcPr>
            <w:tcW w:w="7161" w:type="dxa"/>
          </w:tcPr>
          <w:p w14:paraId="1AE18037" w14:textId="2BF58647" w:rsidR="00633FBF" w:rsidRPr="004C58C9" w:rsidRDefault="00633FBF" w:rsidP="00CE5414">
            <w:pPr>
              <w:tabs>
                <w:tab w:val="left" w:pos="323"/>
              </w:tabs>
              <w:snapToGrid w:val="0"/>
              <w:rPr>
                <w:b/>
                <w:bCs/>
                <w:szCs w:val="20"/>
              </w:rPr>
            </w:pPr>
            <w:r w:rsidRPr="004C58C9">
              <w:rPr>
                <w:b/>
                <w:bCs/>
                <w:szCs w:val="20"/>
              </w:rPr>
              <w:t>Leiter Quality Assurance</w:t>
            </w:r>
            <w:r w:rsidR="00113A9C">
              <w:rPr>
                <w:b/>
                <w:bCs/>
                <w:szCs w:val="20"/>
              </w:rPr>
              <w:t xml:space="preserve"> für zwei Standorte</w:t>
            </w:r>
          </w:p>
          <w:p w14:paraId="0339C86C" w14:textId="77777777" w:rsidR="004C58C9" w:rsidRDefault="004C58C9" w:rsidP="00CE5414">
            <w:pPr>
              <w:pStyle w:val="csBullet2"/>
              <w:suppressAutoHyphens/>
              <w:spacing w:after="0"/>
              <w:rPr>
                <w:sz w:val="20"/>
              </w:rPr>
            </w:pPr>
          </w:p>
          <w:p w14:paraId="580090ED" w14:textId="5484BC54" w:rsidR="00633FBF" w:rsidRPr="009C4198" w:rsidRDefault="00633FBF" w:rsidP="00CE5414">
            <w:pPr>
              <w:pStyle w:val="csBullet2"/>
              <w:suppressAutoHyphens/>
              <w:spacing w:after="0"/>
              <w:rPr>
                <w:sz w:val="20"/>
              </w:rPr>
            </w:pPr>
            <w:r w:rsidRPr="009C4198">
              <w:rPr>
                <w:sz w:val="20"/>
              </w:rPr>
              <w:t>Fachliches und disziplinarisches Führen von 45 Mitarbeitern in sieben Teams und Gesamtbudgetverantwortung von ca. € 3 Mio.</w:t>
            </w:r>
          </w:p>
          <w:p w14:paraId="519C63B7" w14:textId="19054D30" w:rsidR="00633FBF" w:rsidRPr="009C4198" w:rsidRDefault="004C58C9" w:rsidP="00CE5414">
            <w:pPr>
              <w:pStyle w:val="csStandardText"/>
              <w:suppressAutoHyphens/>
              <w:spacing w:after="0" w:line="240" w:lineRule="auto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Aufgaben und </w:t>
            </w:r>
            <w:r w:rsidR="00690A07" w:rsidRPr="009C4198">
              <w:rPr>
                <w:sz w:val="20"/>
                <w:u w:val="single"/>
              </w:rPr>
              <w:t>Erfolge:</w:t>
            </w:r>
            <w:r w:rsidR="00690A07" w:rsidRPr="009C4198">
              <w:rPr>
                <w:sz w:val="20"/>
              </w:rPr>
              <w:t xml:space="preserve"> </w:t>
            </w:r>
            <w:r w:rsidR="00B4150E" w:rsidRPr="009C4198">
              <w:rPr>
                <w:sz w:val="20"/>
              </w:rPr>
              <w:t xml:space="preserve">Initiieren </w:t>
            </w:r>
            <w:r w:rsidR="00067514" w:rsidRPr="009C4198">
              <w:rPr>
                <w:sz w:val="20"/>
              </w:rPr>
              <w:t xml:space="preserve">und </w:t>
            </w:r>
            <w:r>
              <w:rPr>
                <w:sz w:val="20"/>
              </w:rPr>
              <w:t>U</w:t>
            </w:r>
            <w:r w:rsidR="00067514" w:rsidRPr="009C4198">
              <w:rPr>
                <w:sz w:val="20"/>
              </w:rPr>
              <w:t xml:space="preserve">msetzen eines </w:t>
            </w:r>
            <w:r w:rsidR="00690A07" w:rsidRPr="009C4198">
              <w:rPr>
                <w:sz w:val="20"/>
              </w:rPr>
              <w:t>Struktu</w:t>
            </w:r>
            <w:r w:rsidR="00970170" w:rsidRPr="009C4198">
              <w:rPr>
                <w:sz w:val="20"/>
              </w:rPr>
              <w:t>r</w:t>
            </w:r>
            <w:r w:rsidR="00B4150E" w:rsidRPr="009C4198">
              <w:rPr>
                <w:sz w:val="20"/>
              </w:rPr>
              <w:t>projekt</w:t>
            </w:r>
            <w:r w:rsidR="00067514" w:rsidRPr="009C4198">
              <w:rPr>
                <w:sz w:val="20"/>
              </w:rPr>
              <w:t>es</w:t>
            </w:r>
            <w:r w:rsidR="00B4150E" w:rsidRPr="009C4198">
              <w:rPr>
                <w:sz w:val="20"/>
              </w:rPr>
              <w:t>, Neuausrichtung</w:t>
            </w:r>
            <w:r>
              <w:rPr>
                <w:sz w:val="20"/>
              </w:rPr>
              <w:t xml:space="preserve"> und</w:t>
            </w:r>
            <w:r w:rsidR="00B4150E" w:rsidRPr="009C4198">
              <w:rPr>
                <w:sz w:val="20"/>
              </w:rPr>
              <w:t xml:space="preserve"> </w:t>
            </w:r>
            <w:r w:rsidR="00690A07" w:rsidRPr="009C4198">
              <w:rPr>
                <w:sz w:val="20"/>
              </w:rPr>
              <w:t xml:space="preserve">Etablieren </w:t>
            </w:r>
            <w:r w:rsidR="00633FBF" w:rsidRPr="009C4198">
              <w:rPr>
                <w:sz w:val="20"/>
              </w:rPr>
              <w:t xml:space="preserve">notwendiger Qualitätsfunktionen und Ausbauen des Bereiches </w:t>
            </w:r>
            <w:r>
              <w:rPr>
                <w:sz w:val="20"/>
              </w:rPr>
              <w:t xml:space="preserve">von 15 </w:t>
            </w:r>
            <w:r w:rsidR="00633FBF" w:rsidRPr="009C4198">
              <w:rPr>
                <w:sz w:val="20"/>
              </w:rPr>
              <w:t xml:space="preserve">auf </w:t>
            </w:r>
            <w:r w:rsidR="00690A07" w:rsidRPr="009C4198">
              <w:rPr>
                <w:sz w:val="20"/>
              </w:rPr>
              <w:t>50</w:t>
            </w:r>
            <w:r w:rsidR="00633FBF" w:rsidRPr="009C4198">
              <w:rPr>
                <w:sz w:val="20"/>
              </w:rPr>
              <w:t xml:space="preserve"> Mitarbeiter</w:t>
            </w:r>
            <w:r w:rsidR="00690A07" w:rsidRPr="009C4198">
              <w:rPr>
                <w:sz w:val="20"/>
              </w:rPr>
              <w:t>.</w:t>
            </w:r>
            <w:r w:rsidR="00B4150E" w:rsidRPr="009C4198">
              <w:rPr>
                <w:sz w:val="20"/>
              </w:rPr>
              <w:t xml:space="preserve"> </w:t>
            </w:r>
            <w:r w:rsidR="00633FBF" w:rsidRPr="009C4198">
              <w:rPr>
                <w:sz w:val="20"/>
              </w:rPr>
              <w:t>Aufbauen und Inbetriebnehmen eines Werkstofflabors</w:t>
            </w:r>
            <w:r w:rsidR="00690A07" w:rsidRPr="009C4198">
              <w:rPr>
                <w:sz w:val="20"/>
              </w:rPr>
              <w:t xml:space="preserve">, </w:t>
            </w:r>
            <w:r w:rsidR="00633FBF" w:rsidRPr="009C4198">
              <w:rPr>
                <w:sz w:val="20"/>
              </w:rPr>
              <w:t>Ei</w:t>
            </w:r>
            <w:r w:rsidR="00690A07" w:rsidRPr="009C4198">
              <w:rPr>
                <w:sz w:val="20"/>
              </w:rPr>
              <w:t xml:space="preserve">nführen eines Kennzahlensystems, </w:t>
            </w:r>
            <w:r w:rsidR="00633FBF" w:rsidRPr="009C4198">
              <w:rPr>
                <w:sz w:val="20"/>
              </w:rPr>
              <w:t>Erstellen</w:t>
            </w:r>
            <w:r w:rsidR="00AF2780" w:rsidRPr="009C4198">
              <w:rPr>
                <w:sz w:val="20"/>
              </w:rPr>
              <w:t xml:space="preserve"> von </w:t>
            </w:r>
            <w:r w:rsidR="00633FBF" w:rsidRPr="009C4198">
              <w:rPr>
                <w:sz w:val="20"/>
              </w:rPr>
              <w:t xml:space="preserve">Prüfvorgaben </w:t>
            </w:r>
            <w:r>
              <w:rPr>
                <w:sz w:val="20"/>
              </w:rPr>
              <w:t>für die Inbetriebnahmen/ Ramp-</w:t>
            </w:r>
            <w:proofErr w:type="spellStart"/>
            <w:r>
              <w:rPr>
                <w:sz w:val="20"/>
              </w:rPr>
              <w:t>up</w:t>
            </w:r>
            <w:proofErr w:type="spellEnd"/>
            <w:r>
              <w:rPr>
                <w:sz w:val="20"/>
              </w:rPr>
              <w:t xml:space="preserve"> von WEA</w:t>
            </w:r>
            <w:r w:rsidR="00F47F76" w:rsidRPr="009C4198">
              <w:rPr>
                <w:sz w:val="20"/>
              </w:rPr>
              <w:t xml:space="preserve">. </w:t>
            </w:r>
            <w:r w:rsidR="00633FBF" w:rsidRPr="009C4198">
              <w:rPr>
                <w:sz w:val="20"/>
              </w:rPr>
              <w:t>Initiieren</w:t>
            </w:r>
            <w:r>
              <w:rPr>
                <w:sz w:val="20"/>
              </w:rPr>
              <w:t xml:space="preserve"> und</w:t>
            </w:r>
            <w:r w:rsidR="00633FBF" w:rsidRPr="009C4198">
              <w:rPr>
                <w:sz w:val="20"/>
              </w:rPr>
              <w:t xml:space="preserve"> Entwickeln einer Methode </w:t>
            </w:r>
            <w:r w:rsidR="00AF2780" w:rsidRPr="009C4198">
              <w:rPr>
                <w:sz w:val="20"/>
              </w:rPr>
              <w:t xml:space="preserve">zum Ultraschall an GfK </w:t>
            </w:r>
            <w:r w:rsidR="00633FBF" w:rsidRPr="009C4198">
              <w:rPr>
                <w:sz w:val="20"/>
              </w:rPr>
              <w:t>(</w:t>
            </w:r>
            <w:r w:rsidR="00B4150E" w:rsidRPr="009C4198">
              <w:rPr>
                <w:sz w:val="20"/>
              </w:rPr>
              <w:t>Alleinstellungsmerkmal:</w:t>
            </w:r>
            <w:r w:rsidR="00633FBF" w:rsidRPr="009C4198">
              <w:rPr>
                <w:sz w:val="20"/>
              </w:rPr>
              <w:t>)</w:t>
            </w:r>
            <w:r w:rsidR="00210449" w:rsidRPr="009C4198">
              <w:rPr>
                <w:sz w:val="20"/>
              </w:rPr>
              <w:t xml:space="preserve">, </w:t>
            </w:r>
            <w:r w:rsidR="00AF2780" w:rsidRPr="009C4198">
              <w:rPr>
                <w:sz w:val="20"/>
              </w:rPr>
              <w:t>Einführen</w:t>
            </w:r>
            <w:r>
              <w:rPr>
                <w:sz w:val="20"/>
              </w:rPr>
              <w:t xml:space="preserve"> der </w:t>
            </w:r>
            <w:r w:rsidR="00210449" w:rsidRPr="009C4198">
              <w:rPr>
                <w:sz w:val="20"/>
              </w:rPr>
              <w:t xml:space="preserve">Lieferantenauswahl, Umsetzen </w:t>
            </w:r>
            <w:r>
              <w:rPr>
                <w:sz w:val="20"/>
              </w:rPr>
              <w:t xml:space="preserve">der </w:t>
            </w:r>
            <w:proofErr w:type="spellStart"/>
            <w:r w:rsidR="00AF2780" w:rsidRPr="009C4198">
              <w:rPr>
                <w:sz w:val="20"/>
              </w:rPr>
              <w:t>Werkerselbstprüfung</w:t>
            </w:r>
            <w:proofErr w:type="spellEnd"/>
            <w:r w:rsidR="00AF2780" w:rsidRPr="009C4198">
              <w:rPr>
                <w:sz w:val="20"/>
              </w:rPr>
              <w:t xml:space="preserve"> und</w:t>
            </w:r>
            <w:r>
              <w:rPr>
                <w:sz w:val="20"/>
              </w:rPr>
              <w:t xml:space="preserve"> Projektleiter</w:t>
            </w:r>
            <w:r w:rsidR="00AF2780" w:rsidRPr="009C4198">
              <w:rPr>
                <w:sz w:val="20"/>
              </w:rPr>
              <w:t xml:space="preserve"> </w:t>
            </w:r>
            <w:r w:rsidR="00633FBF" w:rsidRPr="009C4198">
              <w:rPr>
                <w:sz w:val="20"/>
              </w:rPr>
              <w:t xml:space="preserve">Lean </w:t>
            </w:r>
            <w:proofErr w:type="spellStart"/>
            <w:r w:rsidR="00633FBF" w:rsidRPr="009C4198">
              <w:rPr>
                <w:sz w:val="20"/>
              </w:rPr>
              <w:t>Production</w:t>
            </w:r>
            <w:proofErr w:type="spellEnd"/>
            <w:r w:rsidR="00633FBF" w:rsidRPr="009C4198">
              <w:rPr>
                <w:sz w:val="20"/>
              </w:rPr>
              <w:t xml:space="preserve"> 1. Stufe</w:t>
            </w:r>
            <w:r w:rsidR="00F47F76" w:rsidRPr="009C4198">
              <w:rPr>
                <w:sz w:val="20"/>
              </w:rPr>
              <w:t>.</w:t>
            </w:r>
          </w:p>
          <w:p w14:paraId="1394E298" w14:textId="77777777" w:rsidR="006745EA" w:rsidRDefault="006745EA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15BC0184" w14:textId="0341EFB0" w:rsidR="00CE5414" w:rsidRPr="009C4198" w:rsidRDefault="00CE5414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</w:tc>
      </w:tr>
      <w:tr w:rsidR="009C4198" w:rsidRPr="009C4198" w14:paraId="60D52B0F" w14:textId="77777777" w:rsidTr="00B244C7">
        <w:tc>
          <w:tcPr>
            <w:tcW w:w="2053" w:type="dxa"/>
          </w:tcPr>
          <w:p w14:paraId="6737A698" w14:textId="50025BF1" w:rsidR="00633FBF" w:rsidRPr="004C58C9" w:rsidRDefault="00633FBF" w:rsidP="00CE5414">
            <w:pPr>
              <w:snapToGrid w:val="0"/>
              <w:rPr>
                <w:b/>
                <w:szCs w:val="20"/>
              </w:rPr>
            </w:pPr>
            <w:r w:rsidRPr="004C58C9">
              <w:rPr>
                <w:b/>
                <w:szCs w:val="20"/>
              </w:rPr>
              <w:t>08/2007</w:t>
            </w:r>
            <w:r w:rsidR="00210449" w:rsidRPr="004C58C9">
              <w:rPr>
                <w:b/>
                <w:szCs w:val="20"/>
              </w:rPr>
              <w:t xml:space="preserve"> – 08/2007</w:t>
            </w:r>
          </w:p>
        </w:tc>
        <w:tc>
          <w:tcPr>
            <w:tcW w:w="7161" w:type="dxa"/>
          </w:tcPr>
          <w:p w14:paraId="5CFEF700" w14:textId="0547BE55" w:rsidR="00633FBF" w:rsidRPr="009C4198" w:rsidRDefault="00633FBF" w:rsidP="00CE5414">
            <w:pPr>
              <w:snapToGrid w:val="0"/>
              <w:rPr>
                <w:bCs/>
                <w:szCs w:val="20"/>
              </w:rPr>
            </w:pPr>
            <w:r w:rsidRPr="009C4198">
              <w:rPr>
                <w:bCs/>
                <w:szCs w:val="20"/>
              </w:rPr>
              <w:t>Rückkehr aus Brasilien nach Deutschland und Umzug von Süddeutschland nach Rostock</w:t>
            </w:r>
            <w:r w:rsidR="00D94FA9" w:rsidRPr="009C4198">
              <w:rPr>
                <w:bCs/>
                <w:szCs w:val="20"/>
              </w:rPr>
              <w:t xml:space="preserve"> mit Hausverkauf</w:t>
            </w:r>
          </w:p>
          <w:p w14:paraId="50D95C5F" w14:textId="51C5A8C7" w:rsidR="00633FBF" w:rsidRDefault="00633FBF" w:rsidP="00CE5414">
            <w:pPr>
              <w:snapToGrid w:val="0"/>
              <w:rPr>
                <w:bCs/>
                <w:szCs w:val="20"/>
              </w:rPr>
            </w:pPr>
          </w:p>
          <w:p w14:paraId="3C56966A" w14:textId="3B9150E6" w:rsidR="006745EA" w:rsidRPr="009C4198" w:rsidRDefault="006745EA" w:rsidP="00CE5414">
            <w:pPr>
              <w:snapToGrid w:val="0"/>
              <w:rPr>
                <w:bCs/>
                <w:szCs w:val="20"/>
              </w:rPr>
            </w:pPr>
          </w:p>
        </w:tc>
      </w:tr>
      <w:tr w:rsidR="009C4198" w:rsidRPr="009C4198" w14:paraId="7277FE0C" w14:textId="77777777" w:rsidTr="00B244C7">
        <w:tc>
          <w:tcPr>
            <w:tcW w:w="2053" w:type="dxa"/>
          </w:tcPr>
          <w:p w14:paraId="6CE1D462" w14:textId="55B269A8" w:rsidR="00BF267F" w:rsidRPr="004C58C9" w:rsidRDefault="00BF267F" w:rsidP="00CE5414">
            <w:pPr>
              <w:rPr>
                <w:b/>
                <w:szCs w:val="20"/>
              </w:rPr>
            </w:pPr>
            <w:r w:rsidRPr="004C58C9">
              <w:rPr>
                <w:b/>
                <w:szCs w:val="20"/>
              </w:rPr>
              <w:t>06/1985 – 07/2007</w:t>
            </w:r>
          </w:p>
        </w:tc>
        <w:tc>
          <w:tcPr>
            <w:tcW w:w="7161" w:type="dxa"/>
          </w:tcPr>
          <w:p w14:paraId="061EF1E1" w14:textId="19FC5E94" w:rsidR="00BF267F" w:rsidRPr="004C58C9" w:rsidRDefault="00BF267F" w:rsidP="00CE5414">
            <w:pPr>
              <w:rPr>
                <w:szCs w:val="20"/>
              </w:rPr>
            </w:pPr>
            <w:r w:rsidRPr="009C4198">
              <w:rPr>
                <w:i/>
                <w:szCs w:val="20"/>
              </w:rPr>
              <w:t>Daimler AG/ Mercedes-Benz</w:t>
            </w:r>
            <w:r w:rsidRPr="004C58C9">
              <w:rPr>
                <w:szCs w:val="20"/>
              </w:rPr>
              <w:t>, Standorte: Wörth am Rhein</w:t>
            </w:r>
            <w:r w:rsidR="00F47F76" w:rsidRPr="004C58C9">
              <w:rPr>
                <w:szCs w:val="20"/>
              </w:rPr>
              <w:t xml:space="preserve">, </w:t>
            </w:r>
            <w:r w:rsidRPr="004C58C9">
              <w:rPr>
                <w:szCs w:val="20"/>
              </w:rPr>
              <w:t>Juiz de Fora</w:t>
            </w:r>
            <w:r w:rsidR="00F47F76" w:rsidRPr="004C58C9">
              <w:rPr>
                <w:szCs w:val="20"/>
              </w:rPr>
              <w:t xml:space="preserve"> (Brasilien) und </w:t>
            </w:r>
            <w:r w:rsidRPr="004C58C9">
              <w:rPr>
                <w:szCs w:val="20"/>
              </w:rPr>
              <w:t>S</w:t>
            </w:r>
            <w:r w:rsidR="00067514" w:rsidRPr="004C58C9">
              <w:rPr>
                <w:szCs w:val="20"/>
              </w:rPr>
              <w:t>ã</w:t>
            </w:r>
            <w:r w:rsidRPr="004C58C9">
              <w:rPr>
                <w:szCs w:val="20"/>
              </w:rPr>
              <w:t>o Bernardo</w:t>
            </w:r>
            <w:r w:rsidR="00F47F76" w:rsidRPr="004C58C9">
              <w:rPr>
                <w:szCs w:val="20"/>
              </w:rPr>
              <w:t xml:space="preserve"> (Brasilien)</w:t>
            </w:r>
          </w:p>
          <w:p w14:paraId="643F25DA" w14:textId="77777777" w:rsidR="00CE5414" w:rsidRDefault="00CE5414" w:rsidP="00CE5414">
            <w:pPr>
              <w:rPr>
                <w:i/>
                <w:szCs w:val="20"/>
              </w:rPr>
            </w:pPr>
          </w:p>
          <w:p w14:paraId="2E9DB00F" w14:textId="3DB99A07" w:rsidR="006745EA" w:rsidRPr="009C4198" w:rsidRDefault="006745EA" w:rsidP="00CE5414">
            <w:pPr>
              <w:rPr>
                <w:i/>
                <w:szCs w:val="20"/>
              </w:rPr>
            </w:pPr>
          </w:p>
        </w:tc>
      </w:tr>
      <w:tr w:rsidR="009C4198" w:rsidRPr="009C4198" w14:paraId="488EAFDC" w14:textId="77777777" w:rsidTr="00B244C7">
        <w:tc>
          <w:tcPr>
            <w:tcW w:w="2053" w:type="dxa"/>
          </w:tcPr>
          <w:p w14:paraId="005A00F5" w14:textId="659BF728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11/2005 – 07/2007</w:t>
            </w:r>
          </w:p>
          <w:p w14:paraId="17E36E61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  <w:p w14:paraId="0B0E3BA3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3C128721" w14:textId="052D0A98" w:rsidR="00633FBF" w:rsidRPr="009C4198" w:rsidRDefault="00633FBF" w:rsidP="00CE5414">
            <w:pPr>
              <w:rPr>
                <w:szCs w:val="20"/>
              </w:rPr>
            </w:pPr>
            <w:r w:rsidRPr="004C58C9">
              <w:rPr>
                <w:b/>
                <w:szCs w:val="20"/>
              </w:rPr>
              <w:t>Leiter Methoden und Prozesse</w:t>
            </w:r>
            <w:r w:rsidRPr="009C4198">
              <w:rPr>
                <w:szCs w:val="20"/>
              </w:rPr>
              <w:t xml:space="preserve"> </w:t>
            </w:r>
            <w:r w:rsidR="00A05D2B" w:rsidRPr="00113A9C">
              <w:rPr>
                <w:b/>
                <w:szCs w:val="20"/>
              </w:rPr>
              <w:t xml:space="preserve">im </w:t>
            </w:r>
            <w:r w:rsidRPr="00113A9C">
              <w:rPr>
                <w:b/>
                <w:szCs w:val="20"/>
              </w:rPr>
              <w:t>Lieferantenmanagement</w:t>
            </w:r>
            <w:r w:rsidRPr="009C4198">
              <w:rPr>
                <w:szCs w:val="20"/>
              </w:rPr>
              <w:t xml:space="preserve"> i</w:t>
            </w:r>
            <w:r w:rsidR="00517177" w:rsidRPr="009C4198">
              <w:rPr>
                <w:szCs w:val="20"/>
              </w:rPr>
              <w:t>m Werk</w:t>
            </w:r>
            <w:r w:rsidR="00211E44" w:rsidRPr="009C4198">
              <w:rPr>
                <w:szCs w:val="20"/>
              </w:rPr>
              <w:t xml:space="preserve"> S</w:t>
            </w:r>
            <w:r w:rsidR="00067514" w:rsidRPr="009C4198">
              <w:rPr>
                <w:szCs w:val="20"/>
              </w:rPr>
              <w:t>ã</w:t>
            </w:r>
            <w:r w:rsidR="00211E44" w:rsidRPr="009C4198">
              <w:rPr>
                <w:szCs w:val="20"/>
              </w:rPr>
              <w:t>o Bernardo als Expatriate</w:t>
            </w:r>
          </w:p>
          <w:p w14:paraId="68E45552" w14:textId="10F01A3C" w:rsidR="00633FBF" w:rsidRPr="009C4198" w:rsidRDefault="00113A9C" w:rsidP="00CE5414">
            <w:pPr>
              <w:pStyle w:val="csBullet2"/>
              <w:spacing w:after="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Aufgaben und </w:t>
            </w:r>
            <w:r w:rsidRPr="009C4198">
              <w:rPr>
                <w:sz w:val="20"/>
                <w:u w:val="single"/>
              </w:rPr>
              <w:t>Erfolge:</w:t>
            </w:r>
            <w:r w:rsidRPr="009C4198">
              <w:rPr>
                <w:sz w:val="20"/>
              </w:rPr>
              <w:t xml:space="preserve"> </w:t>
            </w:r>
            <w:r w:rsidR="00633FBF" w:rsidRPr="009C4198">
              <w:rPr>
                <w:sz w:val="20"/>
              </w:rPr>
              <w:t>Aufbauen eines Prozessteams zur Sicherstellung weltweiter Methodenstandards im „mandatierten Lieferantenmanagement im globalen Produktionsverbund“</w:t>
            </w:r>
            <w:r w:rsidR="00210449" w:rsidRPr="009C4198">
              <w:rPr>
                <w:sz w:val="20"/>
              </w:rPr>
              <w:t xml:space="preserve">, </w:t>
            </w:r>
            <w:r w:rsidR="00633FBF" w:rsidRPr="009C4198">
              <w:rPr>
                <w:sz w:val="20"/>
              </w:rPr>
              <w:t xml:space="preserve">Umsetzen einer neuen Organisationsform </w:t>
            </w:r>
            <w:r w:rsidR="006F0C5C" w:rsidRPr="009C4198">
              <w:rPr>
                <w:sz w:val="20"/>
              </w:rPr>
              <w:t xml:space="preserve">und </w:t>
            </w:r>
            <w:r w:rsidR="00633FBF" w:rsidRPr="009C4198">
              <w:rPr>
                <w:sz w:val="20"/>
              </w:rPr>
              <w:t>Einführen des Lieferantenmanagements am Standort</w:t>
            </w:r>
            <w:r w:rsidR="00210449" w:rsidRPr="009C4198">
              <w:rPr>
                <w:sz w:val="20"/>
              </w:rPr>
              <w:t xml:space="preserve">, Schnittstelle nach Deutschland, </w:t>
            </w:r>
            <w:r w:rsidR="00633FBF" w:rsidRPr="009C4198">
              <w:rPr>
                <w:sz w:val="20"/>
              </w:rPr>
              <w:t>Überwachen der Prozesslandschaft bei Produktneuanläufen</w:t>
            </w:r>
          </w:p>
          <w:p w14:paraId="1153C4D2" w14:textId="77777777" w:rsidR="00210449" w:rsidRDefault="00210449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703551C4" w14:textId="75C4934C" w:rsidR="00CE5414" w:rsidRPr="009C4198" w:rsidRDefault="00CE5414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</w:tc>
      </w:tr>
      <w:tr w:rsidR="009C4198" w:rsidRPr="009C4198" w14:paraId="08288F43" w14:textId="77777777" w:rsidTr="00B244C7">
        <w:tc>
          <w:tcPr>
            <w:tcW w:w="2053" w:type="dxa"/>
          </w:tcPr>
          <w:p w14:paraId="24FD54E1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lastRenderedPageBreak/>
              <w:t>05/2001 – 10/2005</w:t>
            </w:r>
          </w:p>
          <w:p w14:paraId="25ADF9EE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  <w:p w14:paraId="1E59F029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7B5F206B" w14:textId="77777777" w:rsidR="00633FBF" w:rsidRPr="009C4198" w:rsidRDefault="00633FBF" w:rsidP="00CE5414">
            <w:pPr>
              <w:snapToGrid w:val="0"/>
              <w:rPr>
                <w:szCs w:val="20"/>
              </w:rPr>
            </w:pPr>
            <w:r w:rsidRPr="004C58C9">
              <w:rPr>
                <w:b/>
                <w:bCs/>
                <w:szCs w:val="20"/>
              </w:rPr>
              <w:t>Ref</w:t>
            </w:r>
            <w:r w:rsidR="00517177" w:rsidRPr="004C58C9">
              <w:rPr>
                <w:b/>
                <w:bCs/>
                <w:szCs w:val="20"/>
              </w:rPr>
              <w:t>erent für Methoden und Prozesse</w:t>
            </w:r>
            <w:r w:rsidR="00517177" w:rsidRPr="009C4198">
              <w:rPr>
                <w:bCs/>
                <w:szCs w:val="20"/>
              </w:rPr>
              <w:t xml:space="preserve"> im Werk </w:t>
            </w:r>
            <w:r w:rsidRPr="009C4198">
              <w:rPr>
                <w:szCs w:val="20"/>
              </w:rPr>
              <w:t>Wörth am Rhein</w:t>
            </w:r>
          </w:p>
          <w:p w14:paraId="75D8BA90" w14:textId="117BFCA3" w:rsidR="00633FBF" w:rsidRPr="009C4198" w:rsidRDefault="00113A9C" w:rsidP="00CE5414">
            <w:pPr>
              <w:rPr>
                <w:szCs w:val="20"/>
              </w:rPr>
            </w:pPr>
            <w:r>
              <w:rPr>
                <w:u w:val="single"/>
              </w:rPr>
              <w:t xml:space="preserve">Aufgaben und </w:t>
            </w:r>
            <w:r w:rsidRPr="009C4198">
              <w:rPr>
                <w:u w:val="single"/>
              </w:rPr>
              <w:t>Erfolge:</w:t>
            </w:r>
            <w:r w:rsidRPr="009C4198">
              <w:t xml:space="preserve"> </w:t>
            </w:r>
            <w:r w:rsidR="00633FBF" w:rsidRPr="009C4198">
              <w:rPr>
                <w:szCs w:val="20"/>
              </w:rPr>
              <w:t>Teilprojektleiter bei der Entstehung des Lieferantenmanagements im Werk Wörth beim Zusammenschluss der Bereiche Logistik und Qualitätssicherung</w:t>
            </w:r>
            <w:r w:rsidR="00B4150E" w:rsidRPr="009C4198">
              <w:rPr>
                <w:szCs w:val="20"/>
              </w:rPr>
              <w:t xml:space="preserve"> </w:t>
            </w:r>
            <w:r w:rsidR="00210449" w:rsidRPr="009C4198">
              <w:rPr>
                <w:szCs w:val="20"/>
              </w:rPr>
              <w:t>qualitative</w:t>
            </w:r>
            <w:r w:rsidR="00633FBF" w:rsidRPr="009C4198">
              <w:rPr>
                <w:szCs w:val="20"/>
              </w:rPr>
              <w:t xml:space="preserve"> Personalplanung</w:t>
            </w:r>
            <w:r w:rsidR="007474F2">
              <w:rPr>
                <w:szCs w:val="20"/>
              </w:rPr>
              <w:t xml:space="preserve">, </w:t>
            </w:r>
            <w:r w:rsidR="006F0C5C" w:rsidRPr="009C4198">
              <w:rPr>
                <w:szCs w:val="20"/>
              </w:rPr>
              <w:t>Risikobewertungen</w:t>
            </w:r>
            <w:r w:rsidR="007474F2">
              <w:rPr>
                <w:szCs w:val="20"/>
              </w:rPr>
              <w:t xml:space="preserve"> </w:t>
            </w:r>
            <w:r w:rsidR="00633FBF" w:rsidRPr="009C4198">
              <w:rPr>
                <w:szCs w:val="20"/>
              </w:rPr>
              <w:t>und Durchfü</w:t>
            </w:r>
            <w:r w:rsidR="00210449" w:rsidRPr="009C4198">
              <w:rPr>
                <w:szCs w:val="20"/>
              </w:rPr>
              <w:t>hren von Workshops in Brasilien</w:t>
            </w:r>
          </w:p>
          <w:p w14:paraId="3304176F" w14:textId="77777777" w:rsidR="00210449" w:rsidRDefault="00210449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57EBB26B" w14:textId="63C90CFC" w:rsidR="006745EA" w:rsidRPr="009C4198" w:rsidRDefault="006745EA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</w:tc>
      </w:tr>
      <w:tr w:rsidR="009C4198" w:rsidRPr="009C4198" w14:paraId="17EEA897" w14:textId="77777777" w:rsidTr="00B244C7">
        <w:tc>
          <w:tcPr>
            <w:tcW w:w="2053" w:type="dxa"/>
          </w:tcPr>
          <w:p w14:paraId="170CAF65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06/1999 – 04/2001</w:t>
            </w:r>
          </w:p>
          <w:p w14:paraId="5CB1760E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1F0AD20D" w14:textId="1729A2AC" w:rsidR="00633FBF" w:rsidRPr="009C4198" w:rsidRDefault="00633FBF" w:rsidP="00CE5414">
            <w:pPr>
              <w:snapToGrid w:val="0"/>
              <w:rPr>
                <w:szCs w:val="20"/>
                <w:lang w:val="pt-PT"/>
              </w:rPr>
            </w:pPr>
            <w:r w:rsidRPr="004C58C9">
              <w:rPr>
                <w:b/>
                <w:szCs w:val="20"/>
                <w:lang w:val="pt-PT"/>
              </w:rPr>
              <w:t>Leadauditor</w:t>
            </w:r>
            <w:r w:rsidRPr="009C4198">
              <w:rPr>
                <w:szCs w:val="20"/>
                <w:lang w:val="pt-PT"/>
              </w:rPr>
              <w:t xml:space="preserve"> i</w:t>
            </w:r>
            <w:r w:rsidR="00517177" w:rsidRPr="009C4198">
              <w:rPr>
                <w:szCs w:val="20"/>
                <w:lang w:val="pt-PT"/>
              </w:rPr>
              <w:t>m Werk</w:t>
            </w:r>
            <w:r w:rsidRPr="009C4198">
              <w:rPr>
                <w:szCs w:val="20"/>
                <w:lang w:val="pt-PT"/>
              </w:rPr>
              <w:t xml:space="preserve"> Juiz de Fora</w:t>
            </w:r>
            <w:r w:rsidR="00211E44" w:rsidRPr="009C4198">
              <w:rPr>
                <w:szCs w:val="20"/>
                <w:lang w:val="pt-PT"/>
              </w:rPr>
              <w:t xml:space="preserve"> als Expatriate</w:t>
            </w:r>
            <w:r w:rsidRPr="009C4198">
              <w:rPr>
                <w:szCs w:val="20"/>
                <w:lang w:val="pt-PT"/>
              </w:rPr>
              <w:t xml:space="preserve"> </w:t>
            </w:r>
          </w:p>
          <w:p w14:paraId="3722779C" w14:textId="53BCEF45" w:rsidR="00633FBF" w:rsidRPr="009C4198" w:rsidRDefault="00AF2780" w:rsidP="00CE5414">
            <w:pPr>
              <w:rPr>
                <w:bCs/>
                <w:szCs w:val="20"/>
              </w:rPr>
            </w:pPr>
            <w:r w:rsidRPr="009C4198">
              <w:rPr>
                <w:szCs w:val="20"/>
              </w:rPr>
              <w:t xml:space="preserve">Einführen des Auditsystem der </w:t>
            </w:r>
            <w:r w:rsidR="00633FBF" w:rsidRPr="009C4198">
              <w:rPr>
                <w:szCs w:val="20"/>
              </w:rPr>
              <w:t>Daimler AG.</w:t>
            </w:r>
            <w:r w:rsidRPr="009C4198">
              <w:rPr>
                <w:szCs w:val="20"/>
              </w:rPr>
              <w:t xml:space="preserve"> </w:t>
            </w:r>
            <w:r w:rsidRPr="009C4198">
              <w:rPr>
                <w:bCs/>
                <w:szCs w:val="20"/>
              </w:rPr>
              <w:t>PL</w:t>
            </w:r>
            <w:r w:rsidR="00633FBF" w:rsidRPr="009C4198">
              <w:rPr>
                <w:bCs/>
                <w:szCs w:val="20"/>
              </w:rPr>
              <w:t xml:space="preserve"> </w:t>
            </w:r>
            <w:r w:rsidR="00633FBF" w:rsidRPr="009C4198">
              <w:rPr>
                <w:bCs/>
                <w:i/>
                <w:szCs w:val="20"/>
              </w:rPr>
              <w:t>Markenqualität in Brasilien</w:t>
            </w:r>
          </w:p>
          <w:p w14:paraId="0F3A50C3" w14:textId="77777777" w:rsidR="00210449" w:rsidRDefault="00210449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  <w:p w14:paraId="79FA71DA" w14:textId="3F03C8C7" w:rsidR="006745EA" w:rsidRPr="009C4198" w:rsidRDefault="006745EA" w:rsidP="00CE5414">
            <w:pPr>
              <w:pStyle w:val="csStandardText"/>
              <w:spacing w:after="0" w:line="240" w:lineRule="auto"/>
              <w:rPr>
                <w:sz w:val="20"/>
              </w:rPr>
            </w:pPr>
          </w:p>
        </w:tc>
      </w:tr>
      <w:tr w:rsidR="009C4198" w:rsidRPr="009C4198" w14:paraId="47A7653B" w14:textId="77777777" w:rsidTr="00B244C7">
        <w:tc>
          <w:tcPr>
            <w:tcW w:w="2053" w:type="dxa"/>
          </w:tcPr>
          <w:p w14:paraId="39C66E04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05/1990 – 05/1999</w:t>
            </w:r>
          </w:p>
          <w:p w14:paraId="0C775C09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5A126ACF" w14:textId="7544C686" w:rsidR="00633FBF" w:rsidRPr="009C4198" w:rsidRDefault="00633FBF" w:rsidP="00CE5414">
            <w:pPr>
              <w:snapToGrid w:val="0"/>
              <w:rPr>
                <w:szCs w:val="20"/>
              </w:rPr>
            </w:pPr>
            <w:r w:rsidRPr="004C58C9">
              <w:rPr>
                <w:b/>
                <w:szCs w:val="20"/>
              </w:rPr>
              <w:t>Qualitätsingenieur</w:t>
            </w:r>
            <w:r w:rsidR="00517177" w:rsidRPr="004C58C9">
              <w:rPr>
                <w:b/>
                <w:szCs w:val="20"/>
              </w:rPr>
              <w:t xml:space="preserve"> </w:t>
            </w:r>
            <w:r w:rsidR="009F0AA1" w:rsidRPr="004C58C9">
              <w:rPr>
                <w:b/>
                <w:szCs w:val="20"/>
              </w:rPr>
              <w:t>und Leadauditor</w:t>
            </w:r>
            <w:r w:rsidR="009F0AA1" w:rsidRPr="009C4198">
              <w:rPr>
                <w:szCs w:val="20"/>
              </w:rPr>
              <w:t xml:space="preserve"> </w:t>
            </w:r>
            <w:r w:rsidR="00517177" w:rsidRPr="009C4198">
              <w:rPr>
                <w:szCs w:val="20"/>
              </w:rPr>
              <w:t>im</w:t>
            </w:r>
            <w:r w:rsidRPr="009C4198">
              <w:rPr>
                <w:szCs w:val="20"/>
              </w:rPr>
              <w:t xml:space="preserve"> Werk Wörth am Rhein </w:t>
            </w:r>
          </w:p>
          <w:p w14:paraId="0F98611E" w14:textId="77777777" w:rsidR="00633FBF" w:rsidRPr="009C4198" w:rsidRDefault="00633FBF" w:rsidP="00CE5414">
            <w:pPr>
              <w:rPr>
                <w:szCs w:val="20"/>
              </w:rPr>
            </w:pPr>
            <w:r w:rsidRPr="009C4198">
              <w:rPr>
                <w:szCs w:val="20"/>
              </w:rPr>
              <w:t>Betreuen von Lieferanten und Begleiten von Anläufen und Ausläufen.</w:t>
            </w:r>
          </w:p>
          <w:p w14:paraId="42741355" w14:textId="77777777" w:rsidR="006745EA" w:rsidRDefault="006745EA" w:rsidP="00CE5414">
            <w:pPr>
              <w:pStyle w:val="csStandardText"/>
              <w:spacing w:after="0" w:line="240" w:lineRule="auto"/>
            </w:pPr>
          </w:p>
          <w:p w14:paraId="26814100" w14:textId="0B1F14F8" w:rsidR="00CE5414" w:rsidRPr="006745EA" w:rsidRDefault="00CE5414" w:rsidP="00CE5414">
            <w:pPr>
              <w:pStyle w:val="csStandardText"/>
              <w:spacing w:after="0" w:line="240" w:lineRule="auto"/>
            </w:pPr>
          </w:p>
        </w:tc>
      </w:tr>
      <w:tr w:rsidR="00633FBF" w:rsidRPr="009C4198" w14:paraId="727A46D0" w14:textId="77777777" w:rsidTr="00B244C7">
        <w:tc>
          <w:tcPr>
            <w:tcW w:w="2053" w:type="dxa"/>
          </w:tcPr>
          <w:p w14:paraId="7BE3662A" w14:textId="77777777" w:rsidR="00633FBF" w:rsidRPr="004C58C9" w:rsidRDefault="00633FBF" w:rsidP="00CE5414">
            <w:pPr>
              <w:snapToGrid w:val="0"/>
              <w:rPr>
                <w:bCs/>
                <w:color w:val="808080" w:themeColor="background1" w:themeShade="80"/>
                <w:szCs w:val="20"/>
              </w:rPr>
            </w:pPr>
            <w:r w:rsidRPr="004C58C9">
              <w:rPr>
                <w:bCs/>
                <w:color w:val="808080" w:themeColor="background1" w:themeShade="80"/>
                <w:szCs w:val="20"/>
              </w:rPr>
              <w:t>06/1985 – 07/1988</w:t>
            </w:r>
          </w:p>
          <w:p w14:paraId="5DD36260" w14:textId="77777777" w:rsidR="00633FBF" w:rsidRPr="004C58C9" w:rsidRDefault="00633FBF" w:rsidP="00CE5414">
            <w:pPr>
              <w:snapToGrid w:val="0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7161" w:type="dxa"/>
          </w:tcPr>
          <w:p w14:paraId="1171E64D" w14:textId="77777777" w:rsidR="00633FBF" w:rsidRPr="009C4198" w:rsidRDefault="00633FBF" w:rsidP="00CE5414">
            <w:pPr>
              <w:pStyle w:val="csBullet1"/>
              <w:numPr>
                <w:ilvl w:val="0"/>
                <w:numId w:val="0"/>
              </w:numPr>
              <w:snapToGrid w:val="0"/>
              <w:spacing w:before="0" w:after="0"/>
              <w:ind w:left="822" w:hanging="822"/>
              <w:rPr>
                <w:bCs/>
                <w:sz w:val="20"/>
              </w:rPr>
            </w:pPr>
            <w:r w:rsidRPr="004C58C9">
              <w:rPr>
                <w:b/>
                <w:bCs/>
                <w:sz w:val="20"/>
              </w:rPr>
              <w:t>Kunststoffverarbeiter</w:t>
            </w:r>
            <w:r w:rsidRPr="009C4198">
              <w:rPr>
                <w:bCs/>
                <w:sz w:val="20"/>
              </w:rPr>
              <w:t>, Werk Wörth am Rhein</w:t>
            </w:r>
          </w:p>
          <w:p w14:paraId="4D771B48" w14:textId="67C33415" w:rsidR="00CE5414" w:rsidRPr="00FF2765" w:rsidRDefault="00677E6E" w:rsidP="00FF2765">
            <w:pPr>
              <w:pStyle w:val="csBullet2"/>
              <w:spacing w:after="0"/>
              <w:rPr>
                <w:sz w:val="20"/>
              </w:rPr>
            </w:pPr>
            <w:r w:rsidRPr="009C4198">
              <w:rPr>
                <w:sz w:val="20"/>
              </w:rPr>
              <w:t>Extrusion, Spritzgießen, Schäumen, Kaschieren</w:t>
            </w:r>
          </w:p>
          <w:p w14:paraId="599CE140" w14:textId="61C50D1B" w:rsidR="00CE5414" w:rsidRPr="00CE5414" w:rsidRDefault="00CE5414" w:rsidP="00CE5414">
            <w:pPr>
              <w:pStyle w:val="csStandardText"/>
              <w:spacing w:after="0" w:line="240" w:lineRule="auto"/>
            </w:pPr>
          </w:p>
        </w:tc>
      </w:tr>
    </w:tbl>
    <w:p w14:paraId="3AB31780" w14:textId="6A8100C8" w:rsidR="00EF7612" w:rsidRPr="009C4198" w:rsidRDefault="00EF7612" w:rsidP="00CE5414">
      <w:pPr>
        <w:suppressAutoHyphens w:val="0"/>
        <w:rPr>
          <w:bCs/>
          <w:sz w:val="22"/>
          <w:szCs w:val="22"/>
        </w:rPr>
      </w:pPr>
    </w:p>
    <w:p w14:paraId="7207ED77" w14:textId="77777777" w:rsidR="009F0AA1" w:rsidRPr="009C4198" w:rsidRDefault="009F0AA1" w:rsidP="00CE5414">
      <w:pPr>
        <w:suppressAutoHyphens w:val="0"/>
        <w:rPr>
          <w:bCs/>
          <w:sz w:val="22"/>
          <w:szCs w:val="22"/>
        </w:rPr>
      </w:pPr>
    </w:p>
    <w:p w14:paraId="57FB8F59" w14:textId="0C8B0C19" w:rsidR="0066275C" w:rsidRPr="009C4198" w:rsidRDefault="0066275C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  <w:r w:rsidRPr="009C4198">
        <w:rPr>
          <w:sz w:val="22"/>
          <w:szCs w:val="22"/>
        </w:rPr>
        <w:t>Schule, Ausbildung und Wehrdienst</w:t>
      </w:r>
    </w:p>
    <w:p w14:paraId="68B737D9" w14:textId="77777777" w:rsidR="0066275C" w:rsidRPr="009C4198" w:rsidRDefault="0066275C" w:rsidP="00CE5414">
      <w:pPr>
        <w:pStyle w:val="Formatvorlage8ptZeilenabstandMindestens5pt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9C4198" w:rsidRPr="009C4198" w14:paraId="6EE3F6EA" w14:textId="77777777">
        <w:trPr>
          <w:trHeight w:val="957"/>
        </w:trPr>
        <w:tc>
          <w:tcPr>
            <w:tcW w:w="2093" w:type="dxa"/>
            <w:shd w:val="clear" w:color="auto" w:fill="auto"/>
          </w:tcPr>
          <w:p w14:paraId="57E67CF6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08/1988 – 04/1990</w:t>
            </w:r>
          </w:p>
        </w:tc>
        <w:tc>
          <w:tcPr>
            <w:tcW w:w="7229" w:type="dxa"/>
            <w:shd w:val="clear" w:color="auto" w:fill="auto"/>
          </w:tcPr>
          <w:p w14:paraId="4054D03E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Fachschule Technik für Kunststoffverarbeitung und Maschinenbau, Troisdorf</w:t>
            </w:r>
          </w:p>
          <w:p w14:paraId="522F7FF7" w14:textId="77777777" w:rsidR="00447A40" w:rsidRPr="009C4198" w:rsidRDefault="0066275C" w:rsidP="00CE5414">
            <w:pPr>
              <w:rPr>
                <w:szCs w:val="20"/>
              </w:rPr>
            </w:pPr>
            <w:r w:rsidRPr="009C4198">
              <w:rPr>
                <w:szCs w:val="20"/>
              </w:rPr>
              <w:t>Ausbildung zum „Staatlich geprüfter Techniker“, Fachrichtung Kunststoffverarbeitung</w:t>
            </w:r>
          </w:p>
          <w:p w14:paraId="1D0646DA" w14:textId="77777777" w:rsidR="009F0AA1" w:rsidRDefault="009F0AA1" w:rsidP="00CE5414">
            <w:pPr>
              <w:rPr>
                <w:szCs w:val="20"/>
              </w:rPr>
            </w:pPr>
          </w:p>
          <w:p w14:paraId="0DE6EB77" w14:textId="7E5EFC69" w:rsidR="00FA208B" w:rsidRPr="009C4198" w:rsidRDefault="00FA208B" w:rsidP="00CE5414">
            <w:pPr>
              <w:rPr>
                <w:szCs w:val="20"/>
              </w:rPr>
            </w:pPr>
          </w:p>
        </w:tc>
      </w:tr>
      <w:tr w:rsidR="009C4198" w:rsidRPr="009C4198" w14:paraId="538F7E43" w14:textId="77777777">
        <w:tc>
          <w:tcPr>
            <w:tcW w:w="2093" w:type="dxa"/>
            <w:shd w:val="clear" w:color="auto" w:fill="auto"/>
          </w:tcPr>
          <w:p w14:paraId="3A84622C" w14:textId="77777777" w:rsidR="0066275C" w:rsidRPr="009C4198" w:rsidRDefault="0066275C" w:rsidP="00CE5414">
            <w:pPr>
              <w:snapToGrid w:val="0"/>
              <w:rPr>
                <w:bCs/>
                <w:szCs w:val="20"/>
              </w:rPr>
            </w:pPr>
            <w:r w:rsidRPr="009C4198">
              <w:rPr>
                <w:bCs/>
                <w:szCs w:val="20"/>
              </w:rPr>
              <w:t>04/1987 – 06/1988</w:t>
            </w:r>
          </w:p>
        </w:tc>
        <w:tc>
          <w:tcPr>
            <w:tcW w:w="7229" w:type="dxa"/>
            <w:shd w:val="clear" w:color="auto" w:fill="auto"/>
          </w:tcPr>
          <w:p w14:paraId="03B712DF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bCs/>
                <w:szCs w:val="20"/>
              </w:rPr>
              <w:t>Grundwehrdienst</w:t>
            </w:r>
            <w:r w:rsidRPr="009C4198">
              <w:rPr>
                <w:szCs w:val="20"/>
              </w:rPr>
              <w:t xml:space="preserve"> </w:t>
            </w:r>
          </w:p>
          <w:p w14:paraId="5D100C20" w14:textId="0F4EADB6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 xml:space="preserve">1. Amphibischen </w:t>
            </w:r>
            <w:proofErr w:type="spellStart"/>
            <w:r w:rsidRPr="009C4198">
              <w:rPr>
                <w:szCs w:val="20"/>
              </w:rPr>
              <w:t>Pionierbataillion</w:t>
            </w:r>
            <w:proofErr w:type="spellEnd"/>
            <w:r w:rsidRPr="009C4198">
              <w:rPr>
                <w:szCs w:val="20"/>
              </w:rPr>
              <w:t xml:space="preserve"> 330 in Speyer</w:t>
            </w:r>
          </w:p>
          <w:p w14:paraId="5D16A9CF" w14:textId="77777777" w:rsidR="00447A40" w:rsidRDefault="00447A40" w:rsidP="00CE5414">
            <w:pPr>
              <w:snapToGrid w:val="0"/>
              <w:rPr>
                <w:szCs w:val="20"/>
              </w:rPr>
            </w:pPr>
          </w:p>
          <w:p w14:paraId="215BA32B" w14:textId="14D8D2AB" w:rsidR="00FA208B" w:rsidRPr="009C4198" w:rsidRDefault="00FA208B" w:rsidP="00CE5414">
            <w:pPr>
              <w:snapToGrid w:val="0"/>
              <w:rPr>
                <w:szCs w:val="20"/>
              </w:rPr>
            </w:pPr>
          </w:p>
        </w:tc>
      </w:tr>
      <w:tr w:rsidR="009C4198" w:rsidRPr="009C4198" w14:paraId="68DBC18F" w14:textId="77777777">
        <w:tc>
          <w:tcPr>
            <w:tcW w:w="2093" w:type="dxa"/>
            <w:shd w:val="clear" w:color="auto" w:fill="auto"/>
          </w:tcPr>
          <w:p w14:paraId="42EBC1C8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09/1982 – 06/1985</w:t>
            </w:r>
          </w:p>
        </w:tc>
        <w:tc>
          <w:tcPr>
            <w:tcW w:w="7229" w:type="dxa"/>
            <w:shd w:val="clear" w:color="auto" w:fill="auto"/>
          </w:tcPr>
          <w:p w14:paraId="6975EFA5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Daimler AG, Werk Wörth am Rhein</w:t>
            </w:r>
          </w:p>
          <w:p w14:paraId="6C776C8C" w14:textId="77777777" w:rsidR="0066275C" w:rsidRPr="009C4198" w:rsidRDefault="0066275C" w:rsidP="00CE5414">
            <w:pPr>
              <w:rPr>
                <w:szCs w:val="20"/>
              </w:rPr>
            </w:pPr>
            <w:r w:rsidRPr="009C4198">
              <w:rPr>
                <w:szCs w:val="20"/>
              </w:rPr>
              <w:t>Technische Ausbildung zum Betriebsschlosser</w:t>
            </w:r>
          </w:p>
          <w:p w14:paraId="67ECAB2E" w14:textId="77777777" w:rsidR="00447A40" w:rsidRDefault="00447A40" w:rsidP="00CE5414">
            <w:pPr>
              <w:rPr>
                <w:szCs w:val="20"/>
              </w:rPr>
            </w:pPr>
          </w:p>
          <w:p w14:paraId="3C8C2E5F" w14:textId="497D532C" w:rsidR="00FA208B" w:rsidRPr="009C4198" w:rsidRDefault="00FA208B" w:rsidP="00CE5414">
            <w:pPr>
              <w:rPr>
                <w:szCs w:val="20"/>
              </w:rPr>
            </w:pPr>
          </w:p>
        </w:tc>
      </w:tr>
      <w:tr w:rsidR="009C4198" w:rsidRPr="009C4198" w14:paraId="18C5350B" w14:textId="77777777">
        <w:tc>
          <w:tcPr>
            <w:tcW w:w="2093" w:type="dxa"/>
            <w:shd w:val="clear" w:color="auto" w:fill="auto"/>
          </w:tcPr>
          <w:p w14:paraId="519D7CFD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09/1972 – 07/1982</w:t>
            </w:r>
          </w:p>
        </w:tc>
        <w:tc>
          <w:tcPr>
            <w:tcW w:w="7229" w:type="dxa"/>
            <w:shd w:val="clear" w:color="auto" w:fill="auto"/>
          </w:tcPr>
          <w:p w14:paraId="21D0E149" w14:textId="77777777" w:rsidR="0066275C" w:rsidRPr="009C4198" w:rsidRDefault="0066275C" w:rsidP="00CE5414">
            <w:pPr>
              <w:snapToGrid w:val="0"/>
              <w:rPr>
                <w:szCs w:val="20"/>
              </w:rPr>
            </w:pPr>
            <w:r w:rsidRPr="009C4198">
              <w:rPr>
                <w:szCs w:val="20"/>
              </w:rPr>
              <w:t>Realschule in Kandel, Rheinland-Pfalz</w:t>
            </w:r>
          </w:p>
          <w:p w14:paraId="493CA8C1" w14:textId="77777777" w:rsidR="0066275C" w:rsidRDefault="0066275C" w:rsidP="00CE5414">
            <w:pPr>
              <w:pStyle w:val="csBullet2"/>
              <w:spacing w:after="0"/>
              <w:rPr>
                <w:sz w:val="20"/>
              </w:rPr>
            </w:pPr>
            <w:r w:rsidRPr="009C4198">
              <w:rPr>
                <w:sz w:val="20"/>
              </w:rPr>
              <w:t>Abschluss: „qualifizierten Sekundarabschluss I“ (mittlere Reife)</w:t>
            </w:r>
          </w:p>
          <w:p w14:paraId="655F6C28" w14:textId="7D6FE8A3" w:rsidR="00FA208B" w:rsidRPr="00FA208B" w:rsidRDefault="00FA208B" w:rsidP="00CE5414">
            <w:pPr>
              <w:pStyle w:val="csStandardText"/>
              <w:spacing w:after="0" w:line="240" w:lineRule="auto"/>
            </w:pPr>
          </w:p>
        </w:tc>
      </w:tr>
    </w:tbl>
    <w:p w14:paraId="266906CB" w14:textId="77777777" w:rsidR="00185643" w:rsidRPr="009C4198" w:rsidRDefault="00185643" w:rsidP="00CE5414"/>
    <w:p w14:paraId="4C032B6E" w14:textId="73F2D3FB" w:rsidR="006C33EB" w:rsidRDefault="006C33EB" w:rsidP="00CE5414">
      <w:pPr>
        <w:suppressAutoHyphens w:val="0"/>
        <w:rPr>
          <w:b/>
          <w:sz w:val="22"/>
          <w:szCs w:val="22"/>
        </w:rPr>
      </w:pPr>
    </w:p>
    <w:p w14:paraId="412302FC" w14:textId="77777777" w:rsidR="00CE5414" w:rsidRDefault="00CE5414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63671DD" w14:textId="5A887CA7" w:rsidR="000B6C30" w:rsidRPr="009C4198" w:rsidRDefault="000B6C30" w:rsidP="00CE5414">
      <w:pPr>
        <w:rPr>
          <w:b/>
          <w:sz w:val="22"/>
          <w:szCs w:val="22"/>
        </w:rPr>
      </w:pPr>
      <w:r w:rsidRPr="009C4198">
        <w:rPr>
          <w:b/>
          <w:sz w:val="22"/>
          <w:szCs w:val="22"/>
        </w:rPr>
        <w:lastRenderedPageBreak/>
        <w:t>Weiterbildung</w:t>
      </w:r>
    </w:p>
    <w:p w14:paraId="02C9FFD1" w14:textId="77777777" w:rsidR="00447A40" w:rsidRPr="009C4198" w:rsidRDefault="00447A40" w:rsidP="00CE5414">
      <w:pPr>
        <w:rPr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47A40" w:rsidRPr="009C4198" w14:paraId="30B657AF" w14:textId="77777777" w:rsidTr="00447A40">
        <w:tc>
          <w:tcPr>
            <w:tcW w:w="9060" w:type="dxa"/>
          </w:tcPr>
          <w:p w14:paraId="7C31FAAF" w14:textId="13CC31CF" w:rsidR="00DB621D" w:rsidRDefault="00DB621D" w:rsidP="00B45980">
            <w:pPr>
              <w:tabs>
                <w:tab w:val="left" w:pos="887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>03/2025: KI in der praktischen Anwendung</w:t>
            </w:r>
          </w:p>
          <w:p w14:paraId="5BBF7F80" w14:textId="60281171" w:rsidR="00143F9C" w:rsidRDefault="00143F9C" w:rsidP="00B45980">
            <w:pPr>
              <w:tabs>
                <w:tab w:val="left" w:pos="887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>08/2021: Risikomanager TÜV auf Basis ISO 31000</w:t>
            </w:r>
          </w:p>
          <w:p w14:paraId="21C6D0DA" w14:textId="5236F52F" w:rsidR="00447A40" w:rsidRPr="00B45980" w:rsidRDefault="00143F9C" w:rsidP="00B45980">
            <w:pPr>
              <w:tabs>
                <w:tab w:val="left" w:pos="887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Bis 2021: </w:t>
            </w:r>
            <w:r w:rsidR="00447A40" w:rsidRPr="009C4198">
              <w:rPr>
                <w:szCs w:val="20"/>
              </w:rPr>
              <w:t xml:space="preserve">Umfangreiche </w:t>
            </w:r>
            <w:proofErr w:type="spellStart"/>
            <w:r w:rsidR="00447A40" w:rsidRPr="009C4198">
              <w:rPr>
                <w:szCs w:val="20"/>
              </w:rPr>
              <w:t>Auditorenausbildungen</w:t>
            </w:r>
            <w:proofErr w:type="spellEnd"/>
            <w:r w:rsidR="00447A40" w:rsidRPr="009C4198">
              <w:rPr>
                <w:szCs w:val="20"/>
              </w:rPr>
              <w:t>, QM-Scheine sowie verschiedene weitere qualitätsspezifische Lehrgänge. Weiterhin Kurse unter anderem in Verhandlungstechnik, Produkthaftung, Führungskräfteausbildung, kostenorientiertes Handeln für Führungskräfte sowie im Projektmanagement vervollständigen mein Profil.</w:t>
            </w:r>
          </w:p>
          <w:p w14:paraId="16616041" w14:textId="0FA75725" w:rsidR="006745EA" w:rsidRPr="009C4198" w:rsidRDefault="006745EA" w:rsidP="00CE5414">
            <w:pPr>
              <w:rPr>
                <w:b/>
                <w:sz w:val="22"/>
                <w:szCs w:val="22"/>
              </w:rPr>
            </w:pPr>
          </w:p>
        </w:tc>
      </w:tr>
    </w:tbl>
    <w:p w14:paraId="4449D722" w14:textId="6D5E6D00" w:rsidR="007474F2" w:rsidRDefault="007474F2" w:rsidP="00CE5414">
      <w:pPr>
        <w:suppressAutoHyphens w:val="0"/>
        <w:rPr>
          <w:b/>
          <w:bCs/>
          <w:sz w:val="22"/>
          <w:szCs w:val="22"/>
        </w:rPr>
      </w:pPr>
    </w:p>
    <w:p w14:paraId="7096ACAB" w14:textId="5C97BD66" w:rsidR="0066275C" w:rsidRPr="009C4198" w:rsidRDefault="0066275C" w:rsidP="00CE5414">
      <w:pPr>
        <w:pStyle w:val="berschrift3"/>
        <w:tabs>
          <w:tab w:val="left" w:pos="0"/>
        </w:tabs>
        <w:spacing w:before="0" w:after="0"/>
        <w:rPr>
          <w:sz w:val="22"/>
          <w:szCs w:val="22"/>
        </w:rPr>
      </w:pPr>
      <w:r w:rsidRPr="009C4198">
        <w:rPr>
          <w:sz w:val="22"/>
          <w:szCs w:val="22"/>
        </w:rPr>
        <w:t>Sonstige Kenntnisse und Fähigkeiten</w:t>
      </w:r>
    </w:p>
    <w:p w14:paraId="1A6798D2" w14:textId="7EE13007" w:rsidR="00447A40" w:rsidRPr="009C4198" w:rsidRDefault="00447A40" w:rsidP="00CE5414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9C4198" w:rsidRPr="00DC68EC" w14:paraId="03D4C631" w14:textId="77777777" w:rsidTr="003D594A">
        <w:tc>
          <w:tcPr>
            <w:tcW w:w="2093" w:type="dxa"/>
            <w:shd w:val="clear" w:color="auto" w:fill="auto"/>
          </w:tcPr>
          <w:p w14:paraId="5F6B1C06" w14:textId="77777777" w:rsidR="0066275C" w:rsidRPr="00DC68EC" w:rsidRDefault="0066275C" w:rsidP="00CE5414">
            <w:pPr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>Sprachkenntnisse:</w:t>
            </w:r>
          </w:p>
        </w:tc>
        <w:tc>
          <w:tcPr>
            <w:tcW w:w="7229" w:type="dxa"/>
            <w:shd w:val="clear" w:color="auto" w:fill="auto"/>
          </w:tcPr>
          <w:p w14:paraId="2B1EEE6B" w14:textId="503DA799" w:rsidR="0066275C" w:rsidRPr="00DC68EC" w:rsidRDefault="00B4150E" w:rsidP="00CE5414">
            <w:pPr>
              <w:tabs>
                <w:tab w:val="left" w:pos="1309"/>
                <w:tab w:val="left" w:pos="2268"/>
              </w:tabs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 xml:space="preserve">Englisch </w:t>
            </w:r>
            <w:r w:rsidRPr="00DC68EC">
              <w:rPr>
                <w:szCs w:val="20"/>
              </w:rPr>
              <w:tab/>
              <w:t>-</w:t>
            </w:r>
            <w:r w:rsidR="0066275C" w:rsidRPr="00DC68EC">
              <w:rPr>
                <w:szCs w:val="20"/>
              </w:rPr>
              <w:t xml:space="preserve"> gut in Wort und Schrift</w:t>
            </w:r>
          </w:p>
          <w:p w14:paraId="5CAD4959" w14:textId="4C8F8C3D" w:rsidR="0066275C" w:rsidRPr="00DC68EC" w:rsidRDefault="00B4150E" w:rsidP="00CE5414">
            <w:pPr>
              <w:tabs>
                <w:tab w:val="left" w:pos="1309"/>
                <w:tab w:val="left" w:pos="2268"/>
              </w:tabs>
              <w:rPr>
                <w:szCs w:val="20"/>
              </w:rPr>
            </w:pPr>
            <w:r w:rsidRPr="00DC68EC">
              <w:rPr>
                <w:szCs w:val="20"/>
              </w:rPr>
              <w:t xml:space="preserve">Portugiesisch </w:t>
            </w:r>
            <w:r w:rsidRPr="00DC68EC">
              <w:rPr>
                <w:szCs w:val="20"/>
              </w:rPr>
              <w:tab/>
              <w:t>-</w:t>
            </w:r>
            <w:r w:rsidR="0066275C" w:rsidRPr="00DC68EC">
              <w:rPr>
                <w:szCs w:val="20"/>
              </w:rPr>
              <w:t xml:space="preserve"> gut in Wort und Schrift</w:t>
            </w:r>
          </w:p>
          <w:p w14:paraId="16A16974" w14:textId="77777777" w:rsidR="00113A9C" w:rsidRPr="00DC68EC" w:rsidRDefault="00113A9C" w:rsidP="00CE5414">
            <w:pPr>
              <w:tabs>
                <w:tab w:val="left" w:pos="1309"/>
                <w:tab w:val="left" w:pos="2268"/>
              </w:tabs>
              <w:rPr>
                <w:szCs w:val="20"/>
              </w:rPr>
            </w:pPr>
          </w:p>
          <w:p w14:paraId="7EE3CA4C" w14:textId="70BDFB4E" w:rsidR="0066275C" w:rsidRPr="00DC68EC" w:rsidRDefault="0066275C" w:rsidP="00CE5414">
            <w:pPr>
              <w:tabs>
                <w:tab w:val="left" w:pos="1309"/>
                <w:tab w:val="left" w:pos="2268"/>
              </w:tabs>
              <w:rPr>
                <w:szCs w:val="20"/>
              </w:rPr>
            </w:pPr>
          </w:p>
        </w:tc>
      </w:tr>
      <w:tr w:rsidR="009C4198" w:rsidRPr="00DC68EC" w14:paraId="1FC4B25C" w14:textId="77777777" w:rsidTr="003D594A">
        <w:tc>
          <w:tcPr>
            <w:tcW w:w="2093" w:type="dxa"/>
            <w:shd w:val="clear" w:color="auto" w:fill="auto"/>
          </w:tcPr>
          <w:p w14:paraId="14C3ED97" w14:textId="77777777" w:rsidR="0066275C" w:rsidRPr="00DC68EC" w:rsidRDefault="0066275C" w:rsidP="00CE5414">
            <w:pPr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>IT-Kenntnisse:</w:t>
            </w:r>
          </w:p>
        </w:tc>
        <w:tc>
          <w:tcPr>
            <w:tcW w:w="7229" w:type="dxa"/>
            <w:shd w:val="clear" w:color="auto" w:fill="auto"/>
          </w:tcPr>
          <w:p w14:paraId="3B7E7EA4" w14:textId="65FF6352" w:rsidR="0066275C" w:rsidRPr="00DC68EC" w:rsidRDefault="0066275C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 xml:space="preserve">MS Office </w:t>
            </w:r>
            <w:r w:rsidR="004E784F">
              <w:rPr>
                <w:szCs w:val="20"/>
              </w:rPr>
              <w:t xml:space="preserve">gut bis sehr gut </w:t>
            </w:r>
            <w:r w:rsidR="00D61F37" w:rsidRPr="00DC68EC">
              <w:rPr>
                <w:szCs w:val="20"/>
              </w:rPr>
              <w:t>(</w:t>
            </w:r>
            <w:r w:rsidR="00FD3770" w:rsidRPr="00DC68EC">
              <w:rPr>
                <w:szCs w:val="20"/>
              </w:rPr>
              <w:t>speziell</w:t>
            </w:r>
            <w:r w:rsidR="004754E8" w:rsidRPr="00DC68EC">
              <w:rPr>
                <w:szCs w:val="20"/>
              </w:rPr>
              <w:t xml:space="preserve"> Excel</w:t>
            </w:r>
            <w:r w:rsidR="00FD3770" w:rsidRPr="00DC68EC">
              <w:rPr>
                <w:szCs w:val="20"/>
              </w:rPr>
              <w:t xml:space="preserve"> </w:t>
            </w:r>
            <w:r w:rsidR="004E784F">
              <w:rPr>
                <w:szCs w:val="20"/>
              </w:rPr>
              <w:t>Makros und VBA</w:t>
            </w:r>
            <w:r w:rsidR="00D61F37" w:rsidRPr="00DC68EC">
              <w:rPr>
                <w:szCs w:val="20"/>
              </w:rPr>
              <w:t>)</w:t>
            </w:r>
            <w:r w:rsidRPr="00DC68EC">
              <w:rPr>
                <w:szCs w:val="20"/>
              </w:rPr>
              <w:t xml:space="preserve">, </w:t>
            </w:r>
            <w:r w:rsidR="00113A9C" w:rsidRPr="00DC68EC">
              <w:rPr>
                <w:szCs w:val="20"/>
              </w:rPr>
              <w:t xml:space="preserve">Project, </w:t>
            </w:r>
            <w:r w:rsidRPr="00DC68EC">
              <w:rPr>
                <w:szCs w:val="20"/>
              </w:rPr>
              <w:t>SAP</w:t>
            </w:r>
          </w:p>
          <w:p w14:paraId="4DCDD51B" w14:textId="77777777" w:rsidR="0066275C" w:rsidRDefault="0066275C" w:rsidP="00CE5414">
            <w:pPr>
              <w:tabs>
                <w:tab w:val="left" w:pos="1528"/>
                <w:tab w:val="left" w:pos="2268"/>
              </w:tabs>
              <w:rPr>
                <w:szCs w:val="20"/>
              </w:rPr>
            </w:pPr>
          </w:p>
          <w:p w14:paraId="7ECD29AC" w14:textId="3722D18D" w:rsidR="00FA208B" w:rsidRPr="00DC68EC" w:rsidRDefault="00FA208B" w:rsidP="00CE5414">
            <w:pPr>
              <w:tabs>
                <w:tab w:val="left" w:pos="1528"/>
                <w:tab w:val="left" w:pos="2268"/>
              </w:tabs>
              <w:rPr>
                <w:szCs w:val="20"/>
              </w:rPr>
            </w:pPr>
          </w:p>
        </w:tc>
      </w:tr>
      <w:tr w:rsidR="009C4198" w:rsidRPr="00DC68EC" w14:paraId="02BDF817" w14:textId="77777777" w:rsidTr="003D594A">
        <w:tc>
          <w:tcPr>
            <w:tcW w:w="2093" w:type="dxa"/>
            <w:shd w:val="clear" w:color="auto" w:fill="auto"/>
          </w:tcPr>
          <w:p w14:paraId="57FB2519" w14:textId="77777777" w:rsidR="0066275C" w:rsidRPr="00DC68EC" w:rsidRDefault="0066275C" w:rsidP="00CE5414">
            <w:pPr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>Persönliche Fähigkeiten:</w:t>
            </w:r>
          </w:p>
        </w:tc>
        <w:tc>
          <w:tcPr>
            <w:tcW w:w="7229" w:type="dxa"/>
            <w:shd w:val="clear" w:color="auto" w:fill="auto"/>
          </w:tcPr>
          <w:p w14:paraId="3F417F05" w14:textId="3B3BC0C4" w:rsidR="00FA6170" w:rsidRPr="00DC68EC" w:rsidRDefault="0066275C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 xml:space="preserve">Mit meinem kooperativen Führungsstil motiviere ich Mitarbeiter und bin </w:t>
            </w:r>
            <w:r w:rsidR="005048C9" w:rsidRPr="00DC68EC">
              <w:rPr>
                <w:szCs w:val="20"/>
              </w:rPr>
              <w:t>um</w:t>
            </w:r>
            <w:r w:rsidRPr="00DC68EC">
              <w:rPr>
                <w:szCs w:val="20"/>
              </w:rPr>
              <w:t xml:space="preserve">setzungsstark. Ich habe langjährige Erfahrungen im </w:t>
            </w:r>
            <w:r w:rsidR="00E7602E" w:rsidRPr="00DC68EC">
              <w:rPr>
                <w:szCs w:val="20"/>
              </w:rPr>
              <w:t xml:space="preserve">Leiten technischer Bereiche und Projekte </w:t>
            </w:r>
            <w:r w:rsidRPr="00DC68EC">
              <w:rPr>
                <w:szCs w:val="20"/>
              </w:rPr>
              <w:t xml:space="preserve">und verfüge über </w:t>
            </w:r>
            <w:r w:rsidR="00E7602E" w:rsidRPr="00DC68EC">
              <w:rPr>
                <w:szCs w:val="20"/>
              </w:rPr>
              <w:t xml:space="preserve">ein </w:t>
            </w:r>
            <w:r w:rsidRPr="00DC68EC">
              <w:rPr>
                <w:szCs w:val="20"/>
              </w:rPr>
              <w:t>ausgeprägtes Wissen der Abläufe und Prozesse.</w:t>
            </w:r>
            <w:r w:rsidR="00BE6BF1" w:rsidRPr="00DC68EC">
              <w:rPr>
                <w:szCs w:val="20"/>
              </w:rPr>
              <w:t xml:space="preserve"> </w:t>
            </w:r>
            <w:r w:rsidRPr="00DC68EC">
              <w:rPr>
                <w:szCs w:val="20"/>
              </w:rPr>
              <w:t>Zusammenhänge erfasse ich schnell und folgerichtig und leite daraus Maßnahmen ab.</w:t>
            </w:r>
            <w:r w:rsidR="00E7602E" w:rsidRPr="00DC68EC">
              <w:rPr>
                <w:szCs w:val="20"/>
              </w:rPr>
              <w:t xml:space="preserve"> Hands-on-Mentalität sowie zielorientiertes Handeln sind meine Stärken.</w:t>
            </w:r>
          </w:p>
          <w:p w14:paraId="692CEB19" w14:textId="77777777" w:rsidR="00447A40" w:rsidRDefault="00447A40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</w:p>
          <w:p w14:paraId="58CB1A54" w14:textId="6C754034" w:rsidR="00FA208B" w:rsidRPr="00DC68EC" w:rsidRDefault="00FA208B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</w:p>
        </w:tc>
      </w:tr>
      <w:tr w:rsidR="00447A40" w:rsidRPr="00954F15" w14:paraId="2D6E5212" w14:textId="77777777" w:rsidTr="003D594A">
        <w:tc>
          <w:tcPr>
            <w:tcW w:w="2093" w:type="dxa"/>
            <w:shd w:val="clear" w:color="auto" w:fill="auto"/>
          </w:tcPr>
          <w:p w14:paraId="4C1A4BBC" w14:textId="3007BB5B" w:rsidR="00447A40" w:rsidRPr="00DC68EC" w:rsidRDefault="00447A40" w:rsidP="00CE5414">
            <w:pPr>
              <w:tabs>
                <w:tab w:val="left" w:pos="1528"/>
                <w:tab w:val="left" w:pos="2268"/>
              </w:tabs>
              <w:snapToGrid w:val="0"/>
              <w:rPr>
                <w:szCs w:val="20"/>
              </w:rPr>
            </w:pPr>
            <w:r w:rsidRPr="00DC68EC">
              <w:rPr>
                <w:szCs w:val="20"/>
              </w:rPr>
              <w:t>Verbände und Mitgliedschaften</w:t>
            </w:r>
          </w:p>
        </w:tc>
        <w:tc>
          <w:tcPr>
            <w:tcW w:w="7229" w:type="dxa"/>
            <w:shd w:val="clear" w:color="auto" w:fill="auto"/>
          </w:tcPr>
          <w:p w14:paraId="46050692" w14:textId="5D654862" w:rsidR="00954F15" w:rsidRDefault="00954F15" w:rsidP="00CE5414">
            <w:pPr>
              <w:tabs>
                <w:tab w:val="left" w:pos="3187"/>
                <w:tab w:val="left" w:pos="3327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Mitglied </w:t>
            </w:r>
            <w:r w:rsidR="00C4693C">
              <w:rPr>
                <w:szCs w:val="20"/>
              </w:rPr>
              <w:t xml:space="preserve">in der </w:t>
            </w:r>
            <w:r>
              <w:rPr>
                <w:szCs w:val="20"/>
              </w:rPr>
              <w:t>DDIM:</w:t>
            </w:r>
            <w:r>
              <w:rPr>
                <w:szCs w:val="20"/>
              </w:rPr>
              <w:tab/>
            </w:r>
            <w:hyperlink r:id="rId13" w:history="1">
              <w:r w:rsidRPr="00250B95">
                <w:rPr>
                  <w:rStyle w:val="Hyperlink"/>
                  <w:szCs w:val="20"/>
                </w:rPr>
                <w:t>https://ddim.de/</w:t>
              </w:r>
            </w:hyperlink>
          </w:p>
          <w:p w14:paraId="7FAE039D" w14:textId="4F44DA20" w:rsidR="00954F15" w:rsidRDefault="00954F15" w:rsidP="00CE5414">
            <w:pPr>
              <w:tabs>
                <w:tab w:val="left" w:pos="3187"/>
                <w:tab w:val="left" w:pos="3327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>Lei</w:t>
            </w:r>
            <w:r w:rsidR="00FA208B">
              <w:rPr>
                <w:szCs w:val="20"/>
              </w:rPr>
              <w:t>t</w:t>
            </w:r>
            <w:r>
              <w:rPr>
                <w:szCs w:val="20"/>
              </w:rPr>
              <w:t xml:space="preserve">er </w:t>
            </w:r>
            <w:r w:rsidR="00FA208B">
              <w:rPr>
                <w:szCs w:val="20"/>
              </w:rPr>
              <w:t xml:space="preserve">der </w:t>
            </w:r>
            <w:r>
              <w:rPr>
                <w:szCs w:val="20"/>
              </w:rPr>
              <w:t>Fachgruppe</w:t>
            </w:r>
            <w:r w:rsidR="00DC3920">
              <w:rPr>
                <w:szCs w:val="20"/>
              </w:rPr>
              <w:br/>
            </w:r>
            <w:r>
              <w:rPr>
                <w:szCs w:val="20"/>
              </w:rPr>
              <w:t>Automotive</w:t>
            </w:r>
            <w:r w:rsidR="00DC3920">
              <w:rPr>
                <w:szCs w:val="20"/>
              </w:rPr>
              <w:t xml:space="preserve"> de</w:t>
            </w:r>
            <w:r w:rsidR="00DB621D">
              <w:rPr>
                <w:szCs w:val="20"/>
              </w:rPr>
              <w:t>r</w:t>
            </w:r>
            <w:r w:rsidR="00DC3920">
              <w:rPr>
                <w:szCs w:val="20"/>
              </w:rPr>
              <w:t xml:space="preserve"> DDIM</w:t>
            </w:r>
            <w:r>
              <w:rPr>
                <w:szCs w:val="20"/>
              </w:rPr>
              <w:t>:</w:t>
            </w:r>
            <w:r>
              <w:rPr>
                <w:szCs w:val="20"/>
              </w:rPr>
              <w:tab/>
            </w:r>
            <w:hyperlink r:id="rId14" w:history="1">
              <w:r w:rsidRPr="00250B95">
                <w:rPr>
                  <w:rStyle w:val="Hyperlink"/>
                  <w:szCs w:val="20"/>
                </w:rPr>
                <w:t>https://ddim.de/portfolio-item/automotive/</w:t>
              </w:r>
            </w:hyperlink>
          </w:p>
          <w:p w14:paraId="3B687C38" w14:textId="731D23A4" w:rsidR="00954F15" w:rsidRDefault="00954F15" w:rsidP="00CE5414">
            <w:pPr>
              <w:tabs>
                <w:tab w:val="left" w:pos="3187"/>
                <w:tab w:val="left" w:pos="3327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>Mitglied beim VGSD:</w:t>
            </w:r>
            <w:r>
              <w:rPr>
                <w:szCs w:val="20"/>
              </w:rPr>
              <w:tab/>
            </w:r>
            <w:hyperlink r:id="rId15" w:history="1">
              <w:r w:rsidRPr="00250B95">
                <w:rPr>
                  <w:rStyle w:val="Hyperlink"/>
                  <w:szCs w:val="20"/>
                </w:rPr>
                <w:t>https://www.vgsd.de/</w:t>
              </w:r>
            </w:hyperlink>
          </w:p>
          <w:p w14:paraId="50D8DDA5" w14:textId="5EB47B9E" w:rsidR="00E7602E" w:rsidRDefault="00954F15" w:rsidP="00CE5414">
            <w:pPr>
              <w:tabs>
                <w:tab w:val="left" w:pos="3187"/>
                <w:tab w:val="left" w:pos="3327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>Linked</w:t>
            </w:r>
            <w:r w:rsidR="00C4693C">
              <w:rPr>
                <w:szCs w:val="20"/>
              </w:rPr>
              <w:t>I</w:t>
            </w:r>
            <w:r>
              <w:rPr>
                <w:szCs w:val="20"/>
              </w:rPr>
              <w:t>n Profil:</w:t>
            </w:r>
            <w:r>
              <w:rPr>
                <w:szCs w:val="20"/>
              </w:rPr>
              <w:tab/>
            </w:r>
            <w:hyperlink r:id="rId16" w:history="1">
              <w:r w:rsidRPr="00250B95">
                <w:rPr>
                  <w:rStyle w:val="Hyperlink"/>
                  <w:szCs w:val="20"/>
                </w:rPr>
                <w:t>https://www.linkedin.com/in/mahler-interim/</w:t>
              </w:r>
            </w:hyperlink>
          </w:p>
          <w:p w14:paraId="27D83B79" w14:textId="7B44009C" w:rsidR="00FA208B" w:rsidRPr="00DC68EC" w:rsidRDefault="00FA208B" w:rsidP="00CE5414">
            <w:pPr>
              <w:tabs>
                <w:tab w:val="left" w:pos="3045"/>
                <w:tab w:val="left" w:pos="3187"/>
              </w:tabs>
              <w:snapToGrid w:val="0"/>
              <w:rPr>
                <w:szCs w:val="20"/>
              </w:rPr>
            </w:pPr>
          </w:p>
        </w:tc>
      </w:tr>
    </w:tbl>
    <w:p w14:paraId="4CE3293A" w14:textId="084D5DC9" w:rsidR="0066275C" w:rsidRPr="009C4198" w:rsidRDefault="0066275C" w:rsidP="00CE5414">
      <w:pPr>
        <w:tabs>
          <w:tab w:val="left" w:pos="2410"/>
        </w:tabs>
        <w:ind w:left="2410" w:hanging="2410"/>
      </w:pPr>
    </w:p>
    <w:p w14:paraId="77C80F9B" w14:textId="3DE7BF25" w:rsidR="00FA3A71" w:rsidRPr="009C4198" w:rsidRDefault="00FA3A71" w:rsidP="00CE5414">
      <w:pPr>
        <w:tabs>
          <w:tab w:val="left" w:pos="2410"/>
        </w:tabs>
        <w:ind w:left="2410" w:hanging="2410"/>
      </w:pPr>
    </w:p>
    <w:p w14:paraId="31CE8BAD" w14:textId="7751382C" w:rsidR="00447A40" w:rsidRPr="009C4198" w:rsidRDefault="006A309F" w:rsidP="000A5BAD">
      <w:pPr>
        <w:tabs>
          <w:tab w:val="left" w:pos="2410"/>
          <w:tab w:val="left" w:pos="5280"/>
        </w:tabs>
        <w:ind w:left="2410" w:hanging="2410"/>
      </w:pPr>
      <w:r w:rsidRPr="009C4198">
        <w:t>Rostock im</w:t>
      </w:r>
      <w:r w:rsidR="007474F2">
        <w:t xml:space="preserve"> </w:t>
      </w:r>
      <w:r w:rsidR="008114F0">
        <w:t xml:space="preserve">Oktober </w:t>
      </w:r>
      <w:r w:rsidR="00F04BE0">
        <w:t>2025</w:t>
      </w:r>
      <w:r w:rsidR="004A7476">
        <w:t xml:space="preserve"> </w:t>
      </w:r>
    </w:p>
    <w:sectPr w:rsidR="00447A40" w:rsidRPr="009C4198" w:rsidSect="00FA6170">
      <w:headerReference w:type="default" r:id="rId17"/>
      <w:footerReference w:type="default" r:id="rId18"/>
      <w:pgSz w:w="11906" w:h="16838"/>
      <w:pgMar w:top="1418" w:right="1418" w:bottom="124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AAFD" w14:textId="77777777" w:rsidR="001036AE" w:rsidRDefault="001036AE">
      <w:r>
        <w:separator/>
      </w:r>
    </w:p>
  </w:endnote>
  <w:endnote w:type="continuationSeparator" w:id="0">
    <w:p w14:paraId="1B614A1C" w14:textId="77777777" w:rsidR="001036AE" w:rsidRDefault="0010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F602" w14:textId="77777777" w:rsidR="00584A31" w:rsidRPr="004804E3" w:rsidRDefault="00584A31">
    <w:pPr>
      <w:pStyle w:val="Fuzeile"/>
      <w:jc w:val="center"/>
      <w:rPr>
        <w:color w:val="971D1D"/>
        <w:sz w:val="8"/>
        <w:szCs w:val="8"/>
      </w:rPr>
    </w:pPr>
  </w:p>
  <w:p w14:paraId="79C402CB" w14:textId="1D8CA7F5" w:rsidR="00584A31" w:rsidRPr="004804E3" w:rsidRDefault="00584A31" w:rsidP="00584A31">
    <w:pPr>
      <w:pStyle w:val="Fuzeile"/>
      <w:jc w:val="center"/>
      <w:rPr>
        <w:sz w:val="16"/>
        <w:szCs w:val="16"/>
      </w:rPr>
    </w:pPr>
    <w:r w:rsidRPr="004804E3">
      <w:rPr>
        <w:sz w:val="16"/>
        <w:szCs w:val="16"/>
      </w:rPr>
      <w:t xml:space="preserve">- </w:t>
    </w:r>
    <w:sdt>
      <w:sdtPr>
        <w:rPr>
          <w:sz w:val="16"/>
          <w:szCs w:val="16"/>
        </w:rPr>
        <w:id w:val="-705788809"/>
        <w:docPartObj>
          <w:docPartGallery w:val="Page Numbers (Bottom of Page)"/>
          <w:docPartUnique/>
        </w:docPartObj>
      </w:sdtPr>
      <w:sdtContent>
        <w:r w:rsidRPr="004804E3">
          <w:rPr>
            <w:sz w:val="16"/>
            <w:szCs w:val="16"/>
          </w:rPr>
          <w:fldChar w:fldCharType="begin"/>
        </w:r>
        <w:r w:rsidRPr="004804E3">
          <w:rPr>
            <w:sz w:val="16"/>
            <w:szCs w:val="16"/>
          </w:rPr>
          <w:instrText>PAGE   \* MERGEFORMAT</w:instrText>
        </w:r>
        <w:r w:rsidRPr="004804E3">
          <w:rPr>
            <w:sz w:val="16"/>
            <w:szCs w:val="16"/>
          </w:rPr>
          <w:fldChar w:fldCharType="separate"/>
        </w:r>
        <w:r w:rsidR="00DC68EC" w:rsidRPr="004804E3">
          <w:rPr>
            <w:noProof/>
            <w:sz w:val="16"/>
            <w:szCs w:val="16"/>
          </w:rPr>
          <w:t>4</w:t>
        </w:r>
        <w:r w:rsidRPr="004804E3">
          <w:rPr>
            <w:sz w:val="16"/>
            <w:szCs w:val="16"/>
          </w:rPr>
          <w:fldChar w:fldCharType="end"/>
        </w:r>
        <w:r w:rsidRPr="004804E3">
          <w:rPr>
            <w:sz w:val="16"/>
            <w:szCs w:val="16"/>
          </w:rPr>
          <w:t xml:space="preserve"> -</w:t>
        </w:r>
      </w:sdtContent>
    </w:sdt>
  </w:p>
  <w:p w14:paraId="0301ABB7" w14:textId="77777777" w:rsidR="00584A31" w:rsidRPr="004804E3" w:rsidRDefault="00584A31" w:rsidP="00584A31">
    <w:pPr>
      <w:jc w:val="center"/>
      <w:rPr>
        <w:color w:val="971D1D"/>
        <w:sz w:val="8"/>
        <w:szCs w:val="8"/>
      </w:rPr>
    </w:pPr>
  </w:p>
  <w:tbl>
    <w:tblPr>
      <w:tblStyle w:val="Tabellenraster"/>
      <w:tblW w:w="9356" w:type="dxa"/>
      <w:tblInd w:w="-147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4804E3" w:rsidRPr="004804E3" w14:paraId="16481024" w14:textId="77777777" w:rsidTr="00584A31">
      <w:tc>
        <w:tcPr>
          <w:tcW w:w="9356" w:type="dxa"/>
        </w:tcPr>
        <w:p w14:paraId="565BAEA7" w14:textId="1EB29B25" w:rsidR="00584A31" w:rsidRPr="004804E3" w:rsidRDefault="00584A31" w:rsidP="00584A31">
          <w:pPr>
            <w:pStyle w:val="Fuzeile"/>
            <w:jc w:val="center"/>
            <w:rPr>
              <w:color w:val="971D1D"/>
            </w:rPr>
          </w:pP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Pr="004804E3">
            <w:rPr>
              <w:color w:val="971D1D"/>
              <w:sz w:val="16"/>
              <w:szCs w:val="16"/>
            </w:rPr>
            <w:t xml:space="preserve"> Thomas</w:t>
          </w:r>
          <w:r w:rsidRPr="004804E3">
            <w:rPr>
              <w:color w:val="971D1D"/>
              <w:spacing w:val="40"/>
              <w:sz w:val="16"/>
              <w:szCs w:val="16"/>
            </w:rPr>
            <w:t xml:space="preserve"> Mahler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>Hauptstraße 68a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>18107 Elmenhorst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>Tel.: 0174 933 4646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 xml:space="preserve">Mail: </w:t>
          </w:r>
          <w:hyperlink r:id="rId1" w:history="1">
            <w:r w:rsidRPr="004804E3">
              <w:rPr>
                <w:rStyle w:val="Hyperlink"/>
                <w:color w:val="971D1D"/>
                <w:sz w:val="16"/>
                <w:szCs w:val="16"/>
                <w:u w:val="none"/>
              </w:rPr>
              <w:t>thomas.mahler@imqc.de</w:t>
            </w:r>
          </w:hyperlink>
          <w:r w:rsidR="00AE725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color w:val="971D1D"/>
              <w:sz w:val="16"/>
              <w:szCs w:val="16"/>
            </w:rPr>
            <w:t xml:space="preserve"> </w:t>
          </w:r>
          <w:r w:rsidRPr="004804E3">
            <w:rPr>
              <w:rFonts w:ascii="Wingdings" w:hAnsi="Wingdings"/>
              <w:color w:val="971D1D"/>
              <w:sz w:val="16"/>
              <w:szCs w:val="16"/>
            </w:rPr>
            <w:t></w:t>
          </w:r>
        </w:p>
      </w:tc>
    </w:tr>
  </w:tbl>
  <w:p w14:paraId="1F0B77FC" w14:textId="77777777" w:rsidR="00584A31" w:rsidRPr="004804E3" w:rsidRDefault="00584A31" w:rsidP="00584A31">
    <w:pPr>
      <w:pStyle w:val="Fuzeile"/>
      <w:rPr>
        <w:color w:val="971D1D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7728" w14:textId="77777777" w:rsidR="001036AE" w:rsidRDefault="001036AE">
      <w:r>
        <w:separator/>
      </w:r>
    </w:p>
  </w:footnote>
  <w:footnote w:type="continuationSeparator" w:id="0">
    <w:p w14:paraId="3C3A8460" w14:textId="77777777" w:rsidR="001036AE" w:rsidRDefault="0010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D521" w14:textId="1B037ED3" w:rsidR="0066275C" w:rsidRPr="00EB0452" w:rsidRDefault="00500555">
    <w:pPr>
      <w:pStyle w:val="Kopfzeile"/>
      <w:pBdr>
        <w:bottom w:val="single" w:sz="4" w:space="1" w:color="000000"/>
      </w:pBdr>
      <w:rPr>
        <w:b/>
        <w:smallCaps/>
        <w:color w:val="971D1D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F07772" wp14:editId="456FF9A6">
          <wp:simplePos x="0" y="0"/>
          <wp:positionH relativeFrom="margin">
            <wp:posOffset>5220970</wp:posOffset>
          </wp:positionH>
          <wp:positionV relativeFrom="margin">
            <wp:posOffset>-684326</wp:posOffset>
          </wp:positionV>
          <wp:extent cx="982800" cy="648000"/>
          <wp:effectExtent l="0" t="0" r="825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75C" w:rsidRPr="00EB0452">
      <w:rPr>
        <w:b/>
        <w:smallCaps/>
        <w:color w:val="971D1D"/>
        <w:sz w:val="36"/>
        <w:szCs w:val="36"/>
      </w:rPr>
      <w:t>Lebenslauf</w:t>
    </w:r>
    <w:r w:rsidR="00D61F37" w:rsidRPr="00EB0452">
      <w:rPr>
        <w:b/>
        <w:smallCaps/>
        <w:color w:val="971D1D"/>
        <w:sz w:val="36"/>
        <w:szCs w:val="36"/>
      </w:rPr>
      <w:t xml:space="preserve"> Thomas Mahler</w:t>
    </w:r>
  </w:p>
  <w:p w14:paraId="38833824" w14:textId="28F42912" w:rsidR="0066275C" w:rsidRDefault="0066275C">
    <w:pPr>
      <w:pStyle w:val="Kopfzeile"/>
      <w:rPr>
        <w:color w:val="971D1D"/>
      </w:rPr>
    </w:pPr>
  </w:p>
  <w:p w14:paraId="39D86132" w14:textId="77777777" w:rsidR="00A440E9" w:rsidRPr="00EB0452" w:rsidRDefault="00A440E9">
    <w:pPr>
      <w:pStyle w:val="Kopfzeile"/>
      <w:rPr>
        <w:color w:val="971D1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05pt;height:12.05pt" o:bullet="t">
        <v:imagedata r:id="rId1" o:title="mso866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sBullet1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/>
        <w:sz w:val="12"/>
        <w:szCs w:val="12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26E65E3"/>
    <w:multiLevelType w:val="hybridMultilevel"/>
    <w:tmpl w:val="F5F68642"/>
    <w:lvl w:ilvl="0" w:tplc="598E13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50D76"/>
    <w:multiLevelType w:val="hybridMultilevel"/>
    <w:tmpl w:val="1A8CDAA6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2149D"/>
    <w:multiLevelType w:val="hybridMultilevel"/>
    <w:tmpl w:val="22C682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C47D7C"/>
    <w:multiLevelType w:val="hybridMultilevel"/>
    <w:tmpl w:val="B734EB9A"/>
    <w:lvl w:ilvl="0" w:tplc="6C2082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568897">
    <w:abstractNumId w:val="0"/>
  </w:num>
  <w:num w:numId="2" w16cid:durableId="223639610">
    <w:abstractNumId w:val="1"/>
  </w:num>
  <w:num w:numId="3" w16cid:durableId="128060471">
    <w:abstractNumId w:val="2"/>
  </w:num>
  <w:num w:numId="4" w16cid:durableId="1374117081">
    <w:abstractNumId w:val="2"/>
  </w:num>
  <w:num w:numId="5" w16cid:durableId="1614432996">
    <w:abstractNumId w:val="6"/>
  </w:num>
  <w:num w:numId="6" w16cid:durableId="1563560342">
    <w:abstractNumId w:val="5"/>
  </w:num>
  <w:num w:numId="7" w16cid:durableId="286351822">
    <w:abstractNumId w:val="4"/>
  </w:num>
  <w:num w:numId="8" w16cid:durableId="12131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7E"/>
    <w:rsid w:val="000012DA"/>
    <w:rsid w:val="00005733"/>
    <w:rsid w:val="00017147"/>
    <w:rsid w:val="00017678"/>
    <w:rsid w:val="000225D8"/>
    <w:rsid w:val="00031A8B"/>
    <w:rsid w:val="0004008D"/>
    <w:rsid w:val="000424B6"/>
    <w:rsid w:val="00046176"/>
    <w:rsid w:val="00050CD9"/>
    <w:rsid w:val="00055447"/>
    <w:rsid w:val="00062593"/>
    <w:rsid w:val="00063DC9"/>
    <w:rsid w:val="00067514"/>
    <w:rsid w:val="00074F86"/>
    <w:rsid w:val="0008682E"/>
    <w:rsid w:val="00093D35"/>
    <w:rsid w:val="000A0369"/>
    <w:rsid w:val="000A31E3"/>
    <w:rsid w:val="000A421B"/>
    <w:rsid w:val="000A5BAD"/>
    <w:rsid w:val="000A608F"/>
    <w:rsid w:val="000A776B"/>
    <w:rsid w:val="000B13C0"/>
    <w:rsid w:val="000B6A36"/>
    <w:rsid w:val="000B6C30"/>
    <w:rsid w:val="000C689E"/>
    <w:rsid w:val="000C7A72"/>
    <w:rsid w:val="000C7F05"/>
    <w:rsid w:val="000D28E8"/>
    <w:rsid w:val="000D30FA"/>
    <w:rsid w:val="000D7991"/>
    <w:rsid w:val="000E0325"/>
    <w:rsid w:val="000E3373"/>
    <w:rsid w:val="000E5A40"/>
    <w:rsid w:val="000F083B"/>
    <w:rsid w:val="000F1A90"/>
    <w:rsid w:val="00100CF1"/>
    <w:rsid w:val="001036AE"/>
    <w:rsid w:val="00106C3E"/>
    <w:rsid w:val="00107242"/>
    <w:rsid w:val="00112EF3"/>
    <w:rsid w:val="00113A9C"/>
    <w:rsid w:val="0013380D"/>
    <w:rsid w:val="00134438"/>
    <w:rsid w:val="001349DA"/>
    <w:rsid w:val="001415C7"/>
    <w:rsid w:val="0014387C"/>
    <w:rsid w:val="00143EDC"/>
    <w:rsid w:val="00143F9C"/>
    <w:rsid w:val="00150C0A"/>
    <w:rsid w:val="001518BC"/>
    <w:rsid w:val="00152FA5"/>
    <w:rsid w:val="00156194"/>
    <w:rsid w:val="0016151C"/>
    <w:rsid w:val="0016267B"/>
    <w:rsid w:val="00163565"/>
    <w:rsid w:val="00167353"/>
    <w:rsid w:val="001723C5"/>
    <w:rsid w:val="00180C88"/>
    <w:rsid w:val="001853E5"/>
    <w:rsid w:val="00185643"/>
    <w:rsid w:val="001A45AA"/>
    <w:rsid w:val="001B33B7"/>
    <w:rsid w:val="001B3CC9"/>
    <w:rsid w:val="001B7858"/>
    <w:rsid w:val="001C2597"/>
    <w:rsid w:val="001C41E5"/>
    <w:rsid w:val="001E606C"/>
    <w:rsid w:val="001E6E1A"/>
    <w:rsid w:val="001F6AC5"/>
    <w:rsid w:val="00203BA2"/>
    <w:rsid w:val="00205D4C"/>
    <w:rsid w:val="00210449"/>
    <w:rsid w:val="00211E44"/>
    <w:rsid w:val="002126DF"/>
    <w:rsid w:val="00225455"/>
    <w:rsid w:val="002257A0"/>
    <w:rsid w:val="0022627E"/>
    <w:rsid w:val="00236B33"/>
    <w:rsid w:val="002379C4"/>
    <w:rsid w:val="00246BA2"/>
    <w:rsid w:val="002544ED"/>
    <w:rsid w:val="00262EAE"/>
    <w:rsid w:val="00272735"/>
    <w:rsid w:val="0027370D"/>
    <w:rsid w:val="0027629F"/>
    <w:rsid w:val="002818BC"/>
    <w:rsid w:val="00282BC5"/>
    <w:rsid w:val="002A0618"/>
    <w:rsid w:val="002A60D9"/>
    <w:rsid w:val="002A6372"/>
    <w:rsid w:val="002D6A29"/>
    <w:rsid w:val="002E732D"/>
    <w:rsid w:val="002F0506"/>
    <w:rsid w:val="00302DF2"/>
    <w:rsid w:val="003052D3"/>
    <w:rsid w:val="003355FC"/>
    <w:rsid w:val="00342D6B"/>
    <w:rsid w:val="00344D92"/>
    <w:rsid w:val="003459D2"/>
    <w:rsid w:val="00374032"/>
    <w:rsid w:val="003809E7"/>
    <w:rsid w:val="00381A79"/>
    <w:rsid w:val="00384A7E"/>
    <w:rsid w:val="00385524"/>
    <w:rsid w:val="00385D9D"/>
    <w:rsid w:val="003A57FA"/>
    <w:rsid w:val="003B3CDF"/>
    <w:rsid w:val="003B4E48"/>
    <w:rsid w:val="003D3BC3"/>
    <w:rsid w:val="003D594A"/>
    <w:rsid w:val="003D65AB"/>
    <w:rsid w:val="003E0031"/>
    <w:rsid w:val="003F06C9"/>
    <w:rsid w:val="003F625B"/>
    <w:rsid w:val="00412BB2"/>
    <w:rsid w:val="00425642"/>
    <w:rsid w:val="00432189"/>
    <w:rsid w:val="0044186E"/>
    <w:rsid w:val="00447A40"/>
    <w:rsid w:val="00447D21"/>
    <w:rsid w:val="00460A70"/>
    <w:rsid w:val="0046749A"/>
    <w:rsid w:val="004675D2"/>
    <w:rsid w:val="00467844"/>
    <w:rsid w:val="00472CFD"/>
    <w:rsid w:val="004748A7"/>
    <w:rsid w:val="004754E8"/>
    <w:rsid w:val="004804E3"/>
    <w:rsid w:val="004821B1"/>
    <w:rsid w:val="00483FC7"/>
    <w:rsid w:val="00485A0A"/>
    <w:rsid w:val="00487024"/>
    <w:rsid w:val="0048742E"/>
    <w:rsid w:val="00487CEB"/>
    <w:rsid w:val="00490942"/>
    <w:rsid w:val="0049208C"/>
    <w:rsid w:val="0049608B"/>
    <w:rsid w:val="004A2660"/>
    <w:rsid w:val="004A376E"/>
    <w:rsid w:val="004A3D64"/>
    <w:rsid w:val="004A7476"/>
    <w:rsid w:val="004B44EA"/>
    <w:rsid w:val="004B5500"/>
    <w:rsid w:val="004C3FF8"/>
    <w:rsid w:val="004C58C9"/>
    <w:rsid w:val="004C66EC"/>
    <w:rsid w:val="004D1397"/>
    <w:rsid w:val="004E1C70"/>
    <w:rsid w:val="004E3AC9"/>
    <w:rsid w:val="004E55F7"/>
    <w:rsid w:val="004E784F"/>
    <w:rsid w:val="004F72E8"/>
    <w:rsid w:val="00500555"/>
    <w:rsid w:val="00501C3B"/>
    <w:rsid w:val="005048C9"/>
    <w:rsid w:val="00517102"/>
    <w:rsid w:val="00517177"/>
    <w:rsid w:val="00525C7C"/>
    <w:rsid w:val="0053460C"/>
    <w:rsid w:val="00562A95"/>
    <w:rsid w:val="005729D7"/>
    <w:rsid w:val="0057333B"/>
    <w:rsid w:val="005764DC"/>
    <w:rsid w:val="00576677"/>
    <w:rsid w:val="00581B91"/>
    <w:rsid w:val="00584A31"/>
    <w:rsid w:val="005977F8"/>
    <w:rsid w:val="005A2297"/>
    <w:rsid w:val="005A78FF"/>
    <w:rsid w:val="005B3452"/>
    <w:rsid w:val="005B79FF"/>
    <w:rsid w:val="005C3E57"/>
    <w:rsid w:val="005C7AFF"/>
    <w:rsid w:val="005D3F9B"/>
    <w:rsid w:val="005F4D30"/>
    <w:rsid w:val="006021DE"/>
    <w:rsid w:val="00621132"/>
    <w:rsid w:val="0062211E"/>
    <w:rsid w:val="0062380D"/>
    <w:rsid w:val="00626BBD"/>
    <w:rsid w:val="006333BD"/>
    <w:rsid w:val="00633FBF"/>
    <w:rsid w:val="0065297E"/>
    <w:rsid w:val="00653FDC"/>
    <w:rsid w:val="0065710C"/>
    <w:rsid w:val="0066275C"/>
    <w:rsid w:val="00666C1C"/>
    <w:rsid w:val="0067062A"/>
    <w:rsid w:val="00671D49"/>
    <w:rsid w:val="00672F59"/>
    <w:rsid w:val="006745EA"/>
    <w:rsid w:val="00677E6E"/>
    <w:rsid w:val="00680F7A"/>
    <w:rsid w:val="006902BC"/>
    <w:rsid w:val="006904F6"/>
    <w:rsid w:val="00690A07"/>
    <w:rsid w:val="00691D36"/>
    <w:rsid w:val="006969A2"/>
    <w:rsid w:val="006A309F"/>
    <w:rsid w:val="006A5277"/>
    <w:rsid w:val="006C1C4F"/>
    <w:rsid w:val="006C33EB"/>
    <w:rsid w:val="006C4600"/>
    <w:rsid w:val="006C74A3"/>
    <w:rsid w:val="006D23CB"/>
    <w:rsid w:val="006D7678"/>
    <w:rsid w:val="006E4E5C"/>
    <w:rsid w:val="006E7E80"/>
    <w:rsid w:val="006F0C5C"/>
    <w:rsid w:val="006F2FAD"/>
    <w:rsid w:val="006F3EE6"/>
    <w:rsid w:val="006F61AE"/>
    <w:rsid w:val="00704244"/>
    <w:rsid w:val="00705C4B"/>
    <w:rsid w:val="00710A96"/>
    <w:rsid w:val="00722BD7"/>
    <w:rsid w:val="00723051"/>
    <w:rsid w:val="00723090"/>
    <w:rsid w:val="00741C25"/>
    <w:rsid w:val="00744901"/>
    <w:rsid w:val="007474F2"/>
    <w:rsid w:val="007505E2"/>
    <w:rsid w:val="007729EB"/>
    <w:rsid w:val="00774BBB"/>
    <w:rsid w:val="00793805"/>
    <w:rsid w:val="00794DF5"/>
    <w:rsid w:val="00795DC2"/>
    <w:rsid w:val="007A0140"/>
    <w:rsid w:val="007A7F38"/>
    <w:rsid w:val="007B177C"/>
    <w:rsid w:val="007B529E"/>
    <w:rsid w:val="007C1098"/>
    <w:rsid w:val="007C3ADE"/>
    <w:rsid w:val="007D0D25"/>
    <w:rsid w:val="007D2D49"/>
    <w:rsid w:val="007D5A27"/>
    <w:rsid w:val="007E17B5"/>
    <w:rsid w:val="007E1801"/>
    <w:rsid w:val="007E5537"/>
    <w:rsid w:val="007E652E"/>
    <w:rsid w:val="007F6F81"/>
    <w:rsid w:val="007F7598"/>
    <w:rsid w:val="008008AF"/>
    <w:rsid w:val="008114F0"/>
    <w:rsid w:val="008127CD"/>
    <w:rsid w:val="00821A3A"/>
    <w:rsid w:val="0082450B"/>
    <w:rsid w:val="008246DF"/>
    <w:rsid w:val="00835872"/>
    <w:rsid w:val="00836042"/>
    <w:rsid w:val="00857D0E"/>
    <w:rsid w:val="008604A7"/>
    <w:rsid w:val="00870176"/>
    <w:rsid w:val="008738BA"/>
    <w:rsid w:val="00873EA6"/>
    <w:rsid w:val="008920B8"/>
    <w:rsid w:val="00893909"/>
    <w:rsid w:val="008A7A91"/>
    <w:rsid w:val="008B2617"/>
    <w:rsid w:val="008B6FF2"/>
    <w:rsid w:val="008C3309"/>
    <w:rsid w:val="008E29BC"/>
    <w:rsid w:val="008F445C"/>
    <w:rsid w:val="009016C6"/>
    <w:rsid w:val="00912985"/>
    <w:rsid w:val="00917698"/>
    <w:rsid w:val="00933B9D"/>
    <w:rsid w:val="0095141F"/>
    <w:rsid w:val="009531C2"/>
    <w:rsid w:val="00954148"/>
    <w:rsid w:val="00954F15"/>
    <w:rsid w:val="00954F79"/>
    <w:rsid w:val="009604A8"/>
    <w:rsid w:val="00961341"/>
    <w:rsid w:val="00961C8B"/>
    <w:rsid w:val="00964463"/>
    <w:rsid w:val="00965034"/>
    <w:rsid w:val="00970170"/>
    <w:rsid w:val="00976293"/>
    <w:rsid w:val="00980F8F"/>
    <w:rsid w:val="009860B1"/>
    <w:rsid w:val="009944F4"/>
    <w:rsid w:val="009A22D2"/>
    <w:rsid w:val="009A266F"/>
    <w:rsid w:val="009B4495"/>
    <w:rsid w:val="009B6D94"/>
    <w:rsid w:val="009C4198"/>
    <w:rsid w:val="009C6783"/>
    <w:rsid w:val="009C79E2"/>
    <w:rsid w:val="009E08F3"/>
    <w:rsid w:val="009E09E4"/>
    <w:rsid w:val="009E3321"/>
    <w:rsid w:val="009E663D"/>
    <w:rsid w:val="009F0AA1"/>
    <w:rsid w:val="00A05D2B"/>
    <w:rsid w:val="00A10CB2"/>
    <w:rsid w:val="00A20C4B"/>
    <w:rsid w:val="00A21C14"/>
    <w:rsid w:val="00A261E2"/>
    <w:rsid w:val="00A30DEA"/>
    <w:rsid w:val="00A35790"/>
    <w:rsid w:val="00A41E69"/>
    <w:rsid w:val="00A440E9"/>
    <w:rsid w:val="00A4416F"/>
    <w:rsid w:val="00A465D6"/>
    <w:rsid w:val="00A506D5"/>
    <w:rsid w:val="00A532B6"/>
    <w:rsid w:val="00A54E57"/>
    <w:rsid w:val="00A556E3"/>
    <w:rsid w:val="00A6164B"/>
    <w:rsid w:val="00A618ED"/>
    <w:rsid w:val="00A65DE3"/>
    <w:rsid w:val="00A83B8E"/>
    <w:rsid w:val="00A85BF4"/>
    <w:rsid w:val="00A8789F"/>
    <w:rsid w:val="00A92754"/>
    <w:rsid w:val="00A92757"/>
    <w:rsid w:val="00AA01F1"/>
    <w:rsid w:val="00AA2D53"/>
    <w:rsid w:val="00AB2E75"/>
    <w:rsid w:val="00AD20C4"/>
    <w:rsid w:val="00AE3C2D"/>
    <w:rsid w:val="00AE53A1"/>
    <w:rsid w:val="00AE7253"/>
    <w:rsid w:val="00AF2780"/>
    <w:rsid w:val="00AF3B0A"/>
    <w:rsid w:val="00AF45EE"/>
    <w:rsid w:val="00B10022"/>
    <w:rsid w:val="00B119BD"/>
    <w:rsid w:val="00B15AB9"/>
    <w:rsid w:val="00B244C7"/>
    <w:rsid w:val="00B245FA"/>
    <w:rsid w:val="00B33F15"/>
    <w:rsid w:val="00B41168"/>
    <w:rsid w:val="00B4150E"/>
    <w:rsid w:val="00B45583"/>
    <w:rsid w:val="00B45980"/>
    <w:rsid w:val="00B51A95"/>
    <w:rsid w:val="00B52862"/>
    <w:rsid w:val="00B551B3"/>
    <w:rsid w:val="00B70931"/>
    <w:rsid w:val="00B80800"/>
    <w:rsid w:val="00B82E52"/>
    <w:rsid w:val="00B91290"/>
    <w:rsid w:val="00BC301C"/>
    <w:rsid w:val="00BE1775"/>
    <w:rsid w:val="00BE6BF1"/>
    <w:rsid w:val="00BF267F"/>
    <w:rsid w:val="00BF6C10"/>
    <w:rsid w:val="00C03B4A"/>
    <w:rsid w:val="00C079B1"/>
    <w:rsid w:val="00C10682"/>
    <w:rsid w:val="00C32F75"/>
    <w:rsid w:val="00C3566D"/>
    <w:rsid w:val="00C40B57"/>
    <w:rsid w:val="00C426DB"/>
    <w:rsid w:val="00C4693C"/>
    <w:rsid w:val="00C527E2"/>
    <w:rsid w:val="00C52FB6"/>
    <w:rsid w:val="00C5705D"/>
    <w:rsid w:val="00C578B9"/>
    <w:rsid w:val="00C635EA"/>
    <w:rsid w:val="00C82382"/>
    <w:rsid w:val="00C829CD"/>
    <w:rsid w:val="00C83C5C"/>
    <w:rsid w:val="00C904DF"/>
    <w:rsid w:val="00C91144"/>
    <w:rsid w:val="00CA2DD3"/>
    <w:rsid w:val="00CA64F2"/>
    <w:rsid w:val="00CB4D27"/>
    <w:rsid w:val="00CB7894"/>
    <w:rsid w:val="00CD3607"/>
    <w:rsid w:val="00CE5414"/>
    <w:rsid w:val="00CF1E2F"/>
    <w:rsid w:val="00CF3726"/>
    <w:rsid w:val="00CF3C45"/>
    <w:rsid w:val="00CF6507"/>
    <w:rsid w:val="00D028B9"/>
    <w:rsid w:val="00D22F3B"/>
    <w:rsid w:val="00D23920"/>
    <w:rsid w:val="00D34CBF"/>
    <w:rsid w:val="00D369DF"/>
    <w:rsid w:val="00D470B6"/>
    <w:rsid w:val="00D50110"/>
    <w:rsid w:val="00D55748"/>
    <w:rsid w:val="00D569B4"/>
    <w:rsid w:val="00D61F37"/>
    <w:rsid w:val="00D620E3"/>
    <w:rsid w:val="00D63BF3"/>
    <w:rsid w:val="00D74529"/>
    <w:rsid w:val="00D74A29"/>
    <w:rsid w:val="00D812DF"/>
    <w:rsid w:val="00D81CB3"/>
    <w:rsid w:val="00D87784"/>
    <w:rsid w:val="00D94FA9"/>
    <w:rsid w:val="00DB0094"/>
    <w:rsid w:val="00DB231E"/>
    <w:rsid w:val="00DB3C9F"/>
    <w:rsid w:val="00DB621D"/>
    <w:rsid w:val="00DB651A"/>
    <w:rsid w:val="00DC3920"/>
    <w:rsid w:val="00DC68EC"/>
    <w:rsid w:val="00DE2D6D"/>
    <w:rsid w:val="00DF3F48"/>
    <w:rsid w:val="00DF4523"/>
    <w:rsid w:val="00DF681F"/>
    <w:rsid w:val="00E03F8A"/>
    <w:rsid w:val="00E079E8"/>
    <w:rsid w:val="00E11691"/>
    <w:rsid w:val="00E1298D"/>
    <w:rsid w:val="00E14343"/>
    <w:rsid w:val="00E15563"/>
    <w:rsid w:val="00E32A24"/>
    <w:rsid w:val="00E638E1"/>
    <w:rsid w:val="00E64745"/>
    <w:rsid w:val="00E6727E"/>
    <w:rsid w:val="00E74C60"/>
    <w:rsid w:val="00E7602E"/>
    <w:rsid w:val="00E80685"/>
    <w:rsid w:val="00E84957"/>
    <w:rsid w:val="00E96BB5"/>
    <w:rsid w:val="00E96D7F"/>
    <w:rsid w:val="00EA1F2A"/>
    <w:rsid w:val="00EB0452"/>
    <w:rsid w:val="00EB716D"/>
    <w:rsid w:val="00EC2999"/>
    <w:rsid w:val="00EC6D27"/>
    <w:rsid w:val="00EF4815"/>
    <w:rsid w:val="00EF66BC"/>
    <w:rsid w:val="00EF67DD"/>
    <w:rsid w:val="00EF6D9A"/>
    <w:rsid w:val="00EF7612"/>
    <w:rsid w:val="00F04BE0"/>
    <w:rsid w:val="00F101F6"/>
    <w:rsid w:val="00F13A44"/>
    <w:rsid w:val="00F13BD5"/>
    <w:rsid w:val="00F1409A"/>
    <w:rsid w:val="00F1790D"/>
    <w:rsid w:val="00F24A96"/>
    <w:rsid w:val="00F31343"/>
    <w:rsid w:val="00F34BC1"/>
    <w:rsid w:val="00F34F17"/>
    <w:rsid w:val="00F375C5"/>
    <w:rsid w:val="00F472FB"/>
    <w:rsid w:val="00F47F76"/>
    <w:rsid w:val="00F55D81"/>
    <w:rsid w:val="00FA1342"/>
    <w:rsid w:val="00FA208B"/>
    <w:rsid w:val="00FA3A71"/>
    <w:rsid w:val="00FA6170"/>
    <w:rsid w:val="00FB13B3"/>
    <w:rsid w:val="00FB4EE8"/>
    <w:rsid w:val="00FC2842"/>
    <w:rsid w:val="00FC6DBE"/>
    <w:rsid w:val="00FC7E2E"/>
    <w:rsid w:val="00FD14E8"/>
    <w:rsid w:val="00FD2337"/>
    <w:rsid w:val="00FD2F35"/>
    <w:rsid w:val="00FD3770"/>
    <w:rsid w:val="00FF10A4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700046"/>
  <w15:docId w15:val="{00510F9B-33AA-4CCB-A52A-BDA7EA5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52E"/>
    <w:pPr>
      <w:suppressAutoHyphens/>
    </w:pPr>
    <w:rPr>
      <w:rFonts w:ascii="Arial" w:hAnsi="Arial" w:cs="Arial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0D30FA"/>
    <w:pPr>
      <w:keepNext/>
      <w:numPr>
        <w:numId w:val="1"/>
      </w:numPr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0D30FA"/>
    <w:pPr>
      <w:keepNext/>
      <w:numPr>
        <w:ilvl w:val="1"/>
        <w:numId w:val="1"/>
      </w:numPr>
      <w:tabs>
        <w:tab w:val="left" w:pos="5220"/>
      </w:tabs>
      <w:ind w:left="4500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0D30F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sid w:val="000D30FA"/>
    <w:rPr>
      <w:rFonts w:ascii="Symbol" w:hAnsi="Symbol"/>
      <w:color w:val="auto"/>
      <w:sz w:val="12"/>
      <w:szCs w:val="12"/>
    </w:rPr>
  </w:style>
  <w:style w:type="character" w:customStyle="1" w:styleId="WW8Num3z0">
    <w:name w:val="WW8Num3z0"/>
    <w:rsid w:val="000D30FA"/>
    <w:rPr>
      <w:rFonts w:ascii="Symbol" w:hAnsi="Symbol"/>
      <w:color w:val="auto"/>
    </w:rPr>
  </w:style>
  <w:style w:type="character" w:customStyle="1" w:styleId="Absatz-Standardschriftart6">
    <w:name w:val="Absatz-Standardschriftart6"/>
    <w:rsid w:val="000D30FA"/>
  </w:style>
  <w:style w:type="character" w:customStyle="1" w:styleId="WW-Absatz-Standardschriftart">
    <w:name w:val="WW-Absatz-Standardschriftart"/>
    <w:rsid w:val="000D30FA"/>
  </w:style>
  <w:style w:type="character" w:customStyle="1" w:styleId="WW8Num4z0">
    <w:name w:val="WW8Num4z0"/>
    <w:rsid w:val="000D30FA"/>
    <w:rPr>
      <w:rFonts w:ascii="Webdings" w:hAnsi="Webdings"/>
      <w:color w:val="auto"/>
      <w:sz w:val="16"/>
      <w:szCs w:val="16"/>
    </w:rPr>
  </w:style>
  <w:style w:type="character" w:customStyle="1" w:styleId="WW-Absatz-Standardschriftart1">
    <w:name w:val="WW-Absatz-Standardschriftart1"/>
    <w:rsid w:val="000D30FA"/>
  </w:style>
  <w:style w:type="character" w:customStyle="1" w:styleId="WW-Absatz-Standardschriftart11">
    <w:name w:val="WW-Absatz-Standardschriftart11"/>
    <w:rsid w:val="000D30FA"/>
  </w:style>
  <w:style w:type="character" w:customStyle="1" w:styleId="WW-Absatz-Standardschriftart111">
    <w:name w:val="WW-Absatz-Standardschriftart111"/>
    <w:rsid w:val="000D30FA"/>
  </w:style>
  <w:style w:type="character" w:customStyle="1" w:styleId="WW-Absatz-Standardschriftart1111">
    <w:name w:val="WW-Absatz-Standardschriftart1111"/>
    <w:rsid w:val="000D30FA"/>
  </w:style>
  <w:style w:type="character" w:customStyle="1" w:styleId="WW8Num4z1">
    <w:name w:val="WW8Num4z1"/>
    <w:rsid w:val="000D30FA"/>
    <w:rPr>
      <w:rFonts w:ascii="Courier New" w:hAnsi="Courier New" w:cs="Courier New"/>
    </w:rPr>
  </w:style>
  <w:style w:type="character" w:customStyle="1" w:styleId="WW8Num4z2">
    <w:name w:val="WW8Num4z2"/>
    <w:rsid w:val="000D30FA"/>
    <w:rPr>
      <w:rFonts w:ascii="Wingdings" w:hAnsi="Wingdings"/>
    </w:rPr>
  </w:style>
  <w:style w:type="character" w:customStyle="1" w:styleId="WW8Num4z3">
    <w:name w:val="WW8Num4z3"/>
    <w:rsid w:val="000D30FA"/>
    <w:rPr>
      <w:rFonts w:ascii="Symbol" w:hAnsi="Symbol"/>
    </w:rPr>
  </w:style>
  <w:style w:type="character" w:customStyle="1" w:styleId="Absatz-Standardschriftart5">
    <w:name w:val="Absatz-Standardschriftart5"/>
    <w:rsid w:val="000D30FA"/>
  </w:style>
  <w:style w:type="character" w:customStyle="1" w:styleId="WW8Num5z0">
    <w:name w:val="WW8Num5z0"/>
    <w:rsid w:val="000D30FA"/>
    <w:rPr>
      <w:rFonts w:ascii="Symbol" w:hAnsi="Symbol"/>
      <w:color w:val="auto"/>
    </w:rPr>
  </w:style>
  <w:style w:type="character" w:customStyle="1" w:styleId="WW8Num6z0">
    <w:name w:val="WW8Num6z0"/>
    <w:rsid w:val="000D30FA"/>
    <w:rPr>
      <w:rFonts w:ascii="Wingdings" w:hAnsi="Wingdings"/>
      <w:color w:val="auto"/>
      <w:sz w:val="16"/>
      <w:szCs w:val="16"/>
    </w:rPr>
  </w:style>
  <w:style w:type="character" w:customStyle="1" w:styleId="WW8Num7z0">
    <w:name w:val="WW8Num7z0"/>
    <w:rsid w:val="000D30FA"/>
    <w:rPr>
      <w:rFonts w:ascii="Symbol" w:hAnsi="Symbol"/>
      <w:color w:val="auto"/>
    </w:rPr>
  </w:style>
  <w:style w:type="character" w:customStyle="1" w:styleId="WW8Num8z0">
    <w:name w:val="WW8Num8z0"/>
    <w:rsid w:val="000D30FA"/>
    <w:rPr>
      <w:rFonts w:ascii="Symbol" w:hAnsi="Symbol"/>
      <w:color w:val="auto"/>
    </w:rPr>
  </w:style>
  <w:style w:type="character" w:customStyle="1" w:styleId="WW8Num9z0">
    <w:name w:val="WW8Num9z0"/>
    <w:rsid w:val="000D30FA"/>
    <w:rPr>
      <w:rFonts w:ascii="Symbol" w:hAnsi="Symbol"/>
      <w:color w:val="auto"/>
    </w:rPr>
  </w:style>
  <w:style w:type="character" w:customStyle="1" w:styleId="WW8Num10z0">
    <w:name w:val="WW8Num10z0"/>
    <w:rsid w:val="000D30FA"/>
    <w:rPr>
      <w:rFonts w:ascii="Symbol" w:hAnsi="Symbol"/>
      <w:color w:val="auto"/>
    </w:rPr>
  </w:style>
  <w:style w:type="character" w:customStyle="1" w:styleId="WW8Num11z0">
    <w:name w:val="WW8Num11z0"/>
    <w:rsid w:val="000D30FA"/>
    <w:rPr>
      <w:rFonts w:ascii="Wingdings" w:hAnsi="Wingdings"/>
      <w:b w:val="0"/>
      <w:i w:val="0"/>
      <w:caps w:val="0"/>
      <w:smallCaps w:val="0"/>
      <w:strike w:val="0"/>
      <w:dstrike w:val="0"/>
      <w:vanish w:val="0"/>
      <w:color w:val="000000"/>
      <w:position w:val="0"/>
      <w:sz w:val="18"/>
      <w:szCs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0">
    <w:name w:val="WW8Num12z0"/>
    <w:rsid w:val="000D30FA"/>
    <w:rPr>
      <w:rFonts w:ascii="Webdings" w:hAnsi="Webdings"/>
      <w:color w:val="C0C0C0"/>
      <w:position w:val="1"/>
      <w:sz w:val="16"/>
      <w:szCs w:val="16"/>
    </w:rPr>
  </w:style>
  <w:style w:type="character" w:customStyle="1" w:styleId="WW8Num13z0">
    <w:name w:val="WW8Num13z0"/>
    <w:rsid w:val="000D30FA"/>
    <w:rPr>
      <w:rFonts w:ascii="Arial" w:hAnsi="Arial"/>
      <w:color w:val="C0C0C0"/>
      <w:sz w:val="22"/>
    </w:rPr>
  </w:style>
  <w:style w:type="character" w:customStyle="1" w:styleId="WW8Num14z0">
    <w:name w:val="WW8Num14z0"/>
    <w:rsid w:val="000D30FA"/>
    <w:rPr>
      <w:rFonts w:ascii="Webdings" w:hAnsi="Webdings"/>
      <w:color w:val="C0C0C0"/>
      <w:sz w:val="22"/>
    </w:rPr>
  </w:style>
  <w:style w:type="character" w:customStyle="1" w:styleId="WW8Num15z0">
    <w:name w:val="WW8Num15z0"/>
    <w:rsid w:val="000D30FA"/>
    <w:rPr>
      <w:rFonts w:ascii="Wingdings" w:hAnsi="Wingdings"/>
      <w:sz w:val="16"/>
      <w:szCs w:val="16"/>
    </w:rPr>
  </w:style>
  <w:style w:type="character" w:customStyle="1" w:styleId="WW8Num16z0">
    <w:name w:val="WW8Num16z0"/>
    <w:rsid w:val="000D30FA"/>
    <w:rPr>
      <w:rFonts w:ascii="Webdings" w:hAnsi="Webdings"/>
      <w:sz w:val="8"/>
      <w:szCs w:val="12"/>
    </w:rPr>
  </w:style>
  <w:style w:type="character" w:customStyle="1" w:styleId="WW8Num17z0">
    <w:name w:val="WW8Num17z0"/>
    <w:rsid w:val="000D30FA"/>
    <w:rPr>
      <w:rFonts w:ascii="Webdings" w:hAnsi="Webdings"/>
      <w:sz w:val="12"/>
    </w:rPr>
  </w:style>
  <w:style w:type="character" w:customStyle="1" w:styleId="WW8Num18z0">
    <w:name w:val="WW8Num18z0"/>
    <w:rsid w:val="000D30FA"/>
    <w:rPr>
      <w:rFonts w:ascii="Wingdings" w:hAnsi="Wingdings"/>
      <w:sz w:val="14"/>
      <w:szCs w:val="14"/>
    </w:rPr>
  </w:style>
  <w:style w:type="character" w:customStyle="1" w:styleId="WW8Num19z0">
    <w:name w:val="WW8Num19z0"/>
    <w:rsid w:val="000D30FA"/>
    <w:rPr>
      <w:rFonts w:ascii="Webdings" w:hAnsi="Webdings"/>
      <w:sz w:val="18"/>
      <w:szCs w:val="18"/>
    </w:rPr>
  </w:style>
  <w:style w:type="character" w:customStyle="1" w:styleId="WW8Num20z0">
    <w:name w:val="WW8Num20z0"/>
    <w:rsid w:val="000D30FA"/>
    <w:rPr>
      <w:rFonts w:ascii="Webdings" w:hAnsi="Webdings"/>
      <w:sz w:val="12"/>
    </w:rPr>
  </w:style>
  <w:style w:type="character" w:customStyle="1" w:styleId="WW8Num20z1">
    <w:name w:val="WW8Num20z1"/>
    <w:rsid w:val="000D30FA"/>
    <w:rPr>
      <w:rFonts w:ascii="Courier New" w:hAnsi="Courier New" w:cs="Courier New"/>
    </w:rPr>
  </w:style>
  <w:style w:type="character" w:customStyle="1" w:styleId="WW8Num20z2">
    <w:name w:val="WW8Num20z2"/>
    <w:rsid w:val="000D30FA"/>
    <w:rPr>
      <w:rFonts w:ascii="Wingdings" w:hAnsi="Wingdings"/>
    </w:rPr>
  </w:style>
  <w:style w:type="character" w:customStyle="1" w:styleId="WW8Num20z3">
    <w:name w:val="WW8Num20z3"/>
    <w:rsid w:val="000D30FA"/>
    <w:rPr>
      <w:rFonts w:ascii="Symbol" w:hAnsi="Symbol"/>
    </w:rPr>
  </w:style>
  <w:style w:type="character" w:customStyle="1" w:styleId="WW8Num21z0">
    <w:name w:val="WW8Num21z0"/>
    <w:rsid w:val="000D30FA"/>
    <w:rPr>
      <w:rFonts w:ascii="Webdings" w:hAnsi="Webdings"/>
      <w:sz w:val="14"/>
    </w:rPr>
  </w:style>
  <w:style w:type="character" w:customStyle="1" w:styleId="WW8Num21z1">
    <w:name w:val="WW8Num21z1"/>
    <w:rsid w:val="000D30FA"/>
    <w:rPr>
      <w:rFonts w:ascii="Courier New" w:hAnsi="Courier New" w:cs="Courier New"/>
    </w:rPr>
  </w:style>
  <w:style w:type="character" w:customStyle="1" w:styleId="WW8Num21z2">
    <w:name w:val="WW8Num21z2"/>
    <w:rsid w:val="000D30FA"/>
    <w:rPr>
      <w:rFonts w:ascii="Wingdings" w:hAnsi="Wingdings"/>
    </w:rPr>
  </w:style>
  <w:style w:type="character" w:customStyle="1" w:styleId="WW8Num21z3">
    <w:name w:val="WW8Num21z3"/>
    <w:rsid w:val="000D30FA"/>
    <w:rPr>
      <w:rFonts w:ascii="Symbol" w:hAnsi="Symbol"/>
    </w:rPr>
  </w:style>
  <w:style w:type="character" w:customStyle="1" w:styleId="WW8Num22z0">
    <w:name w:val="WW8Num22z0"/>
    <w:rsid w:val="000D30FA"/>
    <w:rPr>
      <w:rFonts w:ascii="Webdings" w:hAnsi="Webdings"/>
      <w:sz w:val="12"/>
    </w:rPr>
  </w:style>
  <w:style w:type="character" w:customStyle="1" w:styleId="WW8Num22z1">
    <w:name w:val="WW8Num22z1"/>
    <w:rsid w:val="000D30FA"/>
    <w:rPr>
      <w:rFonts w:ascii="Courier New" w:hAnsi="Courier New" w:cs="Courier New"/>
    </w:rPr>
  </w:style>
  <w:style w:type="character" w:customStyle="1" w:styleId="WW8Num22z2">
    <w:name w:val="WW8Num22z2"/>
    <w:rsid w:val="000D30FA"/>
    <w:rPr>
      <w:rFonts w:ascii="Wingdings" w:hAnsi="Wingdings"/>
    </w:rPr>
  </w:style>
  <w:style w:type="character" w:customStyle="1" w:styleId="WW8Num22z3">
    <w:name w:val="WW8Num22z3"/>
    <w:rsid w:val="000D30FA"/>
    <w:rPr>
      <w:rFonts w:ascii="Symbol" w:hAnsi="Symbol"/>
    </w:rPr>
  </w:style>
  <w:style w:type="character" w:customStyle="1" w:styleId="WW8Num23z0">
    <w:name w:val="WW8Num23z0"/>
    <w:rsid w:val="000D30FA"/>
    <w:rPr>
      <w:rFonts w:ascii="Webdings" w:hAnsi="Webdings"/>
      <w:sz w:val="14"/>
    </w:rPr>
  </w:style>
  <w:style w:type="character" w:customStyle="1" w:styleId="WW8Num23z1">
    <w:name w:val="WW8Num23z1"/>
    <w:rsid w:val="000D30FA"/>
    <w:rPr>
      <w:rFonts w:ascii="Courier New" w:hAnsi="Courier New" w:cs="Courier New"/>
    </w:rPr>
  </w:style>
  <w:style w:type="character" w:customStyle="1" w:styleId="WW8Num23z2">
    <w:name w:val="WW8Num23z2"/>
    <w:rsid w:val="000D30FA"/>
    <w:rPr>
      <w:rFonts w:ascii="Wingdings" w:hAnsi="Wingdings"/>
    </w:rPr>
  </w:style>
  <w:style w:type="character" w:customStyle="1" w:styleId="WW8Num23z3">
    <w:name w:val="WW8Num23z3"/>
    <w:rsid w:val="000D30FA"/>
    <w:rPr>
      <w:rFonts w:ascii="Symbol" w:hAnsi="Symbol"/>
    </w:rPr>
  </w:style>
  <w:style w:type="character" w:customStyle="1" w:styleId="WW8Num24z0">
    <w:name w:val="WW8Num24z0"/>
    <w:rsid w:val="000D30FA"/>
    <w:rPr>
      <w:rFonts w:ascii="Webdings" w:hAnsi="Webdings"/>
      <w:sz w:val="12"/>
    </w:rPr>
  </w:style>
  <w:style w:type="character" w:customStyle="1" w:styleId="WW8Num24z1">
    <w:name w:val="WW8Num24z1"/>
    <w:rsid w:val="000D30FA"/>
    <w:rPr>
      <w:rFonts w:ascii="Courier New" w:hAnsi="Courier New" w:cs="Courier New"/>
    </w:rPr>
  </w:style>
  <w:style w:type="character" w:customStyle="1" w:styleId="WW8Num24z2">
    <w:name w:val="WW8Num24z2"/>
    <w:rsid w:val="000D30FA"/>
    <w:rPr>
      <w:rFonts w:ascii="Wingdings" w:hAnsi="Wingdings"/>
    </w:rPr>
  </w:style>
  <w:style w:type="character" w:customStyle="1" w:styleId="WW8Num24z3">
    <w:name w:val="WW8Num24z3"/>
    <w:rsid w:val="000D30FA"/>
    <w:rPr>
      <w:rFonts w:ascii="Symbol" w:hAnsi="Symbol"/>
    </w:rPr>
  </w:style>
  <w:style w:type="character" w:customStyle="1" w:styleId="WW8Num25z0">
    <w:name w:val="WW8Num25z0"/>
    <w:rsid w:val="000D30FA"/>
    <w:rPr>
      <w:rFonts w:ascii="Webdings" w:hAnsi="Webdings"/>
      <w:sz w:val="12"/>
    </w:rPr>
  </w:style>
  <w:style w:type="character" w:customStyle="1" w:styleId="WW8Num25z1">
    <w:name w:val="WW8Num25z1"/>
    <w:rsid w:val="000D30FA"/>
    <w:rPr>
      <w:rFonts w:ascii="Courier New" w:hAnsi="Courier New" w:cs="Courier New"/>
    </w:rPr>
  </w:style>
  <w:style w:type="character" w:customStyle="1" w:styleId="WW8Num25z2">
    <w:name w:val="WW8Num25z2"/>
    <w:rsid w:val="000D30FA"/>
    <w:rPr>
      <w:rFonts w:ascii="Wingdings" w:hAnsi="Wingdings"/>
    </w:rPr>
  </w:style>
  <w:style w:type="character" w:customStyle="1" w:styleId="WW8Num25z3">
    <w:name w:val="WW8Num25z3"/>
    <w:rsid w:val="000D30FA"/>
    <w:rPr>
      <w:rFonts w:ascii="Symbol" w:hAnsi="Symbol"/>
    </w:rPr>
  </w:style>
  <w:style w:type="character" w:customStyle="1" w:styleId="WW8Num26z0">
    <w:name w:val="WW8Num26z0"/>
    <w:rsid w:val="000D30FA"/>
    <w:rPr>
      <w:rFonts w:ascii="Webdings" w:hAnsi="Webdings"/>
      <w:sz w:val="12"/>
    </w:rPr>
  </w:style>
  <w:style w:type="character" w:customStyle="1" w:styleId="WW8Num26z1">
    <w:name w:val="WW8Num26z1"/>
    <w:rsid w:val="000D30FA"/>
    <w:rPr>
      <w:rFonts w:ascii="Courier New" w:hAnsi="Courier New" w:cs="Courier New"/>
    </w:rPr>
  </w:style>
  <w:style w:type="character" w:customStyle="1" w:styleId="WW8Num26z2">
    <w:name w:val="WW8Num26z2"/>
    <w:rsid w:val="000D30FA"/>
    <w:rPr>
      <w:rFonts w:ascii="Wingdings" w:hAnsi="Wingdings"/>
    </w:rPr>
  </w:style>
  <w:style w:type="character" w:customStyle="1" w:styleId="WW8Num26z3">
    <w:name w:val="WW8Num26z3"/>
    <w:rsid w:val="000D30FA"/>
    <w:rPr>
      <w:rFonts w:ascii="Symbol" w:hAnsi="Symbol"/>
    </w:rPr>
  </w:style>
  <w:style w:type="character" w:customStyle="1" w:styleId="WW8Num27z0">
    <w:name w:val="WW8Num27z0"/>
    <w:rsid w:val="000D30FA"/>
    <w:rPr>
      <w:rFonts w:ascii="Webdings" w:hAnsi="Webdings"/>
      <w:sz w:val="8"/>
      <w:szCs w:val="12"/>
    </w:rPr>
  </w:style>
  <w:style w:type="character" w:customStyle="1" w:styleId="WW8Num27z1">
    <w:name w:val="WW8Num27z1"/>
    <w:rsid w:val="000D30FA"/>
    <w:rPr>
      <w:rFonts w:ascii="Courier New" w:hAnsi="Courier New" w:cs="Courier New"/>
    </w:rPr>
  </w:style>
  <w:style w:type="character" w:customStyle="1" w:styleId="WW8Num27z2">
    <w:name w:val="WW8Num27z2"/>
    <w:rsid w:val="000D30FA"/>
    <w:rPr>
      <w:rFonts w:ascii="Wingdings" w:hAnsi="Wingdings"/>
    </w:rPr>
  </w:style>
  <w:style w:type="character" w:customStyle="1" w:styleId="WW8Num27z3">
    <w:name w:val="WW8Num27z3"/>
    <w:rsid w:val="000D30FA"/>
    <w:rPr>
      <w:rFonts w:ascii="Symbol" w:hAnsi="Symbol"/>
    </w:rPr>
  </w:style>
  <w:style w:type="character" w:customStyle="1" w:styleId="WW8Num28z0">
    <w:name w:val="WW8Num28z0"/>
    <w:rsid w:val="000D30FA"/>
    <w:rPr>
      <w:rFonts w:ascii="Webdings" w:hAnsi="Webdings"/>
      <w:sz w:val="12"/>
    </w:rPr>
  </w:style>
  <w:style w:type="character" w:customStyle="1" w:styleId="WW8Num28z1">
    <w:name w:val="WW8Num28z1"/>
    <w:rsid w:val="000D30FA"/>
    <w:rPr>
      <w:rFonts w:ascii="Courier New" w:hAnsi="Courier New" w:cs="Courier New"/>
    </w:rPr>
  </w:style>
  <w:style w:type="character" w:customStyle="1" w:styleId="WW8Num28z2">
    <w:name w:val="WW8Num28z2"/>
    <w:rsid w:val="000D30FA"/>
    <w:rPr>
      <w:rFonts w:ascii="Wingdings" w:hAnsi="Wingdings"/>
    </w:rPr>
  </w:style>
  <w:style w:type="character" w:customStyle="1" w:styleId="WW8Num28z3">
    <w:name w:val="WW8Num28z3"/>
    <w:rsid w:val="000D30FA"/>
    <w:rPr>
      <w:rFonts w:ascii="Symbol" w:hAnsi="Symbol"/>
    </w:rPr>
  </w:style>
  <w:style w:type="character" w:customStyle="1" w:styleId="WW8Num29z0">
    <w:name w:val="WW8Num29z0"/>
    <w:rsid w:val="000D30FA"/>
    <w:rPr>
      <w:rFonts w:ascii="Webdings" w:hAnsi="Webdings"/>
      <w:sz w:val="16"/>
      <w:szCs w:val="16"/>
    </w:rPr>
  </w:style>
  <w:style w:type="character" w:customStyle="1" w:styleId="WW8Num29z1">
    <w:name w:val="WW8Num29z1"/>
    <w:rsid w:val="000D30FA"/>
    <w:rPr>
      <w:rFonts w:ascii="Courier New" w:hAnsi="Courier New" w:cs="Courier New"/>
    </w:rPr>
  </w:style>
  <w:style w:type="character" w:customStyle="1" w:styleId="WW8Num29z2">
    <w:name w:val="WW8Num29z2"/>
    <w:rsid w:val="000D30FA"/>
    <w:rPr>
      <w:rFonts w:ascii="Wingdings" w:hAnsi="Wingdings"/>
    </w:rPr>
  </w:style>
  <w:style w:type="character" w:customStyle="1" w:styleId="WW8Num29z3">
    <w:name w:val="WW8Num29z3"/>
    <w:rsid w:val="000D30FA"/>
    <w:rPr>
      <w:rFonts w:ascii="Symbol" w:hAnsi="Symbol"/>
    </w:rPr>
  </w:style>
  <w:style w:type="character" w:customStyle="1" w:styleId="WW8Num30z0">
    <w:name w:val="WW8Num30z0"/>
    <w:rsid w:val="000D30FA"/>
    <w:rPr>
      <w:rFonts w:ascii="Webdings" w:hAnsi="Webdings"/>
      <w:sz w:val="12"/>
    </w:rPr>
  </w:style>
  <w:style w:type="character" w:customStyle="1" w:styleId="WW8Num30z1">
    <w:name w:val="WW8Num30z1"/>
    <w:rsid w:val="000D30FA"/>
    <w:rPr>
      <w:rFonts w:ascii="Courier New" w:hAnsi="Courier New" w:cs="Courier New"/>
    </w:rPr>
  </w:style>
  <w:style w:type="character" w:customStyle="1" w:styleId="WW8Num30z2">
    <w:name w:val="WW8Num30z2"/>
    <w:rsid w:val="000D30FA"/>
    <w:rPr>
      <w:rFonts w:ascii="Wingdings" w:hAnsi="Wingdings"/>
    </w:rPr>
  </w:style>
  <w:style w:type="character" w:customStyle="1" w:styleId="WW8Num30z3">
    <w:name w:val="WW8Num30z3"/>
    <w:rsid w:val="000D30FA"/>
    <w:rPr>
      <w:rFonts w:ascii="Symbol" w:hAnsi="Symbol"/>
    </w:rPr>
  </w:style>
  <w:style w:type="character" w:customStyle="1" w:styleId="WW8Num31z0">
    <w:name w:val="WW8Num31z0"/>
    <w:rsid w:val="000D30FA"/>
    <w:rPr>
      <w:rFonts w:ascii="Wingdings" w:hAnsi="Wingdings"/>
      <w:sz w:val="18"/>
      <w:szCs w:val="18"/>
    </w:rPr>
  </w:style>
  <w:style w:type="character" w:customStyle="1" w:styleId="WW8Num31z1">
    <w:name w:val="WW8Num31z1"/>
    <w:rsid w:val="000D30FA"/>
    <w:rPr>
      <w:rFonts w:ascii="Courier New" w:hAnsi="Courier New" w:cs="Courier New"/>
    </w:rPr>
  </w:style>
  <w:style w:type="character" w:customStyle="1" w:styleId="WW8Num31z2">
    <w:name w:val="WW8Num31z2"/>
    <w:rsid w:val="000D30FA"/>
    <w:rPr>
      <w:rFonts w:ascii="Wingdings" w:hAnsi="Wingdings"/>
    </w:rPr>
  </w:style>
  <w:style w:type="character" w:customStyle="1" w:styleId="WW8Num31z3">
    <w:name w:val="WW8Num31z3"/>
    <w:rsid w:val="000D30FA"/>
    <w:rPr>
      <w:rFonts w:ascii="Symbol" w:hAnsi="Symbol"/>
    </w:rPr>
  </w:style>
  <w:style w:type="character" w:customStyle="1" w:styleId="WW8Num32z0">
    <w:name w:val="WW8Num32z0"/>
    <w:rsid w:val="000D30FA"/>
    <w:rPr>
      <w:rFonts w:ascii="Webdings" w:hAnsi="Webdings"/>
      <w:sz w:val="12"/>
    </w:rPr>
  </w:style>
  <w:style w:type="character" w:customStyle="1" w:styleId="WW8Num32z1">
    <w:name w:val="WW8Num32z1"/>
    <w:rsid w:val="000D30FA"/>
    <w:rPr>
      <w:rFonts w:ascii="Courier New" w:hAnsi="Courier New" w:cs="Courier New"/>
    </w:rPr>
  </w:style>
  <w:style w:type="character" w:customStyle="1" w:styleId="WW8Num32z2">
    <w:name w:val="WW8Num32z2"/>
    <w:rsid w:val="000D30FA"/>
    <w:rPr>
      <w:rFonts w:ascii="Wingdings" w:hAnsi="Wingdings"/>
    </w:rPr>
  </w:style>
  <w:style w:type="character" w:customStyle="1" w:styleId="WW8Num32z3">
    <w:name w:val="WW8Num32z3"/>
    <w:rsid w:val="000D30FA"/>
    <w:rPr>
      <w:rFonts w:ascii="Symbol" w:hAnsi="Symbol"/>
    </w:rPr>
  </w:style>
  <w:style w:type="character" w:customStyle="1" w:styleId="WW8Num33z0">
    <w:name w:val="WW8Num33z0"/>
    <w:rsid w:val="000D30FA"/>
    <w:rPr>
      <w:rFonts w:ascii="Webdings" w:hAnsi="Webdings"/>
      <w:sz w:val="12"/>
    </w:rPr>
  </w:style>
  <w:style w:type="character" w:customStyle="1" w:styleId="WW8Num33z1">
    <w:name w:val="WW8Num33z1"/>
    <w:rsid w:val="000D30FA"/>
    <w:rPr>
      <w:rFonts w:ascii="Courier New" w:hAnsi="Courier New" w:cs="Courier New"/>
    </w:rPr>
  </w:style>
  <w:style w:type="character" w:customStyle="1" w:styleId="WW8Num33z2">
    <w:name w:val="WW8Num33z2"/>
    <w:rsid w:val="000D30FA"/>
    <w:rPr>
      <w:rFonts w:ascii="Wingdings" w:hAnsi="Wingdings"/>
    </w:rPr>
  </w:style>
  <w:style w:type="character" w:customStyle="1" w:styleId="WW8Num33z3">
    <w:name w:val="WW8Num33z3"/>
    <w:rsid w:val="000D30FA"/>
    <w:rPr>
      <w:rFonts w:ascii="Symbol" w:hAnsi="Symbol"/>
    </w:rPr>
  </w:style>
  <w:style w:type="character" w:customStyle="1" w:styleId="WW8Num34z0">
    <w:name w:val="WW8Num34z0"/>
    <w:rsid w:val="000D30FA"/>
    <w:rPr>
      <w:rFonts w:ascii="Webdings" w:hAnsi="Webdings"/>
      <w:sz w:val="16"/>
      <w:szCs w:val="16"/>
    </w:rPr>
  </w:style>
  <w:style w:type="character" w:customStyle="1" w:styleId="WW8Num34z1">
    <w:name w:val="WW8Num34z1"/>
    <w:rsid w:val="000D30FA"/>
    <w:rPr>
      <w:rFonts w:ascii="Courier New" w:hAnsi="Courier New" w:cs="Courier New"/>
    </w:rPr>
  </w:style>
  <w:style w:type="character" w:customStyle="1" w:styleId="WW8Num34z2">
    <w:name w:val="WW8Num34z2"/>
    <w:rsid w:val="000D30FA"/>
    <w:rPr>
      <w:rFonts w:ascii="Wingdings" w:hAnsi="Wingdings"/>
    </w:rPr>
  </w:style>
  <w:style w:type="character" w:customStyle="1" w:styleId="WW8Num34z3">
    <w:name w:val="WW8Num34z3"/>
    <w:rsid w:val="000D30FA"/>
    <w:rPr>
      <w:rFonts w:ascii="Symbol" w:hAnsi="Symbol"/>
    </w:rPr>
  </w:style>
  <w:style w:type="character" w:customStyle="1" w:styleId="WW8Num35z0">
    <w:name w:val="WW8Num35z0"/>
    <w:rsid w:val="000D30FA"/>
    <w:rPr>
      <w:rFonts w:ascii="Webdings" w:hAnsi="Webdings"/>
      <w:sz w:val="12"/>
    </w:rPr>
  </w:style>
  <w:style w:type="character" w:customStyle="1" w:styleId="WW8Num35z1">
    <w:name w:val="WW8Num35z1"/>
    <w:rsid w:val="000D30FA"/>
    <w:rPr>
      <w:rFonts w:ascii="Courier New" w:hAnsi="Courier New" w:cs="Courier New"/>
    </w:rPr>
  </w:style>
  <w:style w:type="character" w:customStyle="1" w:styleId="WW8Num35z2">
    <w:name w:val="WW8Num35z2"/>
    <w:rsid w:val="000D30FA"/>
    <w:rPr>
      <w:rFonts w:ascii="Wingdings" w:hAnsi="Wingdings"/>
    </w:rPr>
  </w:style>
  <w:style w:type="character" w:customStyle="1" w:styleId="WW8Num35z3">
    <w:name w:val="WW8Num35z3"/>
    <w:rsid w:val="000D30FA"/>
    <w:rPr>
      <w:rFonts w:ascii="Symbol" w:hAnsi="Symbol"/>
    </w:rPr>
  </w:style>
  <w:style w:type="character" w:customStyle="1" w:styleId="WW8Num36z0">
    <w:name w:val="WW8Num36z0"/>
    <w:rsid w:val="000D30FA"/>
    <w:rPr>
      <w:rFonts w:ascii="Webdings" w:hAnsi="Webdings"/>
      <w:sz w:val="12"/>
    </w:rPr>
  </w:style>
  <w:style w:type="character" w:customStyle="1" w:styleId="WW8Num36z1">
    <w:name w:val="WW8Num36z1"/>
    <w:rsid w:val="000D30FA"/>
    <w:rPr>
      <w:rFonts w:ascii="Courier New" w:hAnsi="Courier New" w:cs="Courier New"/>
    </w:rPr>
  </w:style>
  <w:style w:type="character" w:customStyle="1" w:styleId="WW8Num36z2">
    <w:name w:val="WW8Num36z2"/>
    <w:rsid w:val="000D30FA"/>
    <w:rPr>
      <w:rFonts w:ascii="Wingdings" w:hAnsi="Wingdings"/>
    </w:rPr>
  </w:style>
  <w:style w:type="character" w:customStyle="1" w:styleId="WW8Num36z3">
    <w:name w:val="WW8Num36z3"/>
    <w:rsid w:val="000D30FA"/>
    <w:rPr>
      <w:rFonts w:ascii="Symbol" w:hAnsi="Symbol"/>
    </w:rPr>
  </w:style>
  <w:style w:type="character" w:customStyle="1" w:styleId="WW8Num37z0">
    <w:name w:val="WW8Num37z0"/>
    <w:rsid w:val="000D30FA"/>
    <w:rPr>
      <w:rFonts w:ascii="Wingdings" w:hAnsi="Wingdings"/>
      <w:sz w:val="16"/>
      <w:szCs w:val="16"/>
    </w:rPr>
  </w:style>
  <w:style w:type="character" w:customStyle="1" w:styleId="WW8Num37z1">
    <w:name w:val="WW8Num37z1"/>
    <w:rsid w:val="000D30FA"/>
    <w:rPr>
      <w:rFonts w:ascii="Courier New" w:hAnsi="Courier New" w:cs="Courier New"/>
    </w:rPr>
  </w:style>
  <w:style w:type="character" w:customStyle="1" w:styleId="WW8Num37z2">
    <w:name w:val="WW8Num37z2"/>
    <w:rsid w:val="000D30FA"/>
    <w:rPr>
      <w:rFonts w:ascii="Wingdings" w:hAnsi="Wingdings"/>
    </w:rPr>
  </w:style>
  <w:style w:type="character" w:customStyle="1" w:styleId="WW8Num37z3">
    <w:name w:val="WW8Num37z3"/>
    <w:rsid w:val="000D30FA"/>
    <w:rPr>
      <w:rFonts w:ascii="Symbol" w:hAnsi="Symbol"/>
    </w:rPr>
  </w:style>
  <w:style w:type="character" w:customStyle="1" w:styleId="WW8Num38z0">
    <w:name w:val="WW8Num38z0"/>
    <w:rsid w:val="000D30FA"/>
    <w:rPr>
      <w:rFonts w:ascii="Webdings" w:hAnsi="Webdings"/>
      <w:sz w:val="10"/>
    </w:rPr>
  </w:style>
  <w:style w:type="character" w:customStyle="1" w:styleId="WW8Num38z1">
    <w:name w:val="WW8Num38z1"/>
    <w:rsid w:val="000D30FA"/>
    <w:rPr>
      <w:rFonts w:ascii="Courier New" w:hAnsi="Courier New" w:cs="Courier New"/>
    </w:rPr>
  </w:style>
  <w:style w:type="character" w:customStyle="1" w:styleId="WW8Num38z2">
    <w:name w:val="WW8Num38z2"/>
    <w:rsid w:val="000D30FA"/>
    <w:rPr>
      <w:rFonts w:ascii="Wingdings" w:hAnsi="Wingdings"/>
    </w:rPr>
  </w:style>
  <w:style w:type="character" w:customStyle="1" w:styleId="WW8Num38z3">
    <w:name w:val="WW8Num38z3"/>
    <w:rsid w:val="000D30FA"/>
    <w:rPr>
      <w:rFonts w:ascii="Symbol" w:hAnsi="Symbol"/>
    </w:rPr>
  </w:style>
  <w:style w:type="character" w:customStyle="1" w:styleId="WW8Num39z0">
    <w:name w:val="WW8Num39z0"/>
    <w:rsid w:val="000D30FA"/>
    <w:rPr>
      <w:rFonts w:ascii="Webdings" w:hAnsi="Webdings"/>
      <w:sz w:val="16"/>
      <w:szCs w:val="16"/>
    </w:rPr>
  </w:style>
  <w:style w:type="character" w:customStyle="1" w:styleId="WW8Num39z1">
    <w:name w:val="WW8Num39z1"/>
    <w:rsid w:val="000D30FA"/>
    <w:rPr>
      <w:rFonts w:ascii="Courier New" w:hAnsi="Courier New" w:cs="Courier New"/>
    </w:rPr>
  </w:style>
  <w:style w:type="character" w:customStyle="1" w:styleId="WW8Num39z2">
    <w:name w:val="WW8Num39z2"/>
    <w:rsid w:val="000D30FA"/>
    <w:rPr>
      <w:rFonts w:ascii="Wingdings" w:hAnsi="Wingdings"/>
    </w:rPr>
  </w:style>
  <w:style w:type="character" w:customStyle="1" w:styleId="WW8Num39z3">
    <w:name w:val="WW8Num39z3"/>
    <w:rsid w:val="000D30FA"/>
    <w:rPr>
      <w:rFonts w:ascii="Symbol" w:hAnsi="Symbol"/>
    </w:rPr>
  </w:style>
  <w:style w:type="character" w:customStyle="1" w:styleId="WW8Num40z0">
    <w:name w:val="WW8Num40z0"/>
    <w:rsid w:val="000D30FA"/>
    <w:rPr>
      <w:rFonts w:ascii="Webdings" w:hAnsi="Webdings"/>
      <w:sz w:val="18"/>
      <w:szCs w:val="18"/>
    </w:rPr>
  </w:style>
  <w:style w:type="character" w:customStyle="1" w:styleId="WW8Num40z1">
    <w:name w:val="WW8Num40z1"/>
    <w:rsid w:val="000D30FA"/>
    <w:rPr>
      <w:rFonts w:ascii="Courier New" w:hAnsi="Courier New" w:cs="Courier New"/>
    </w:rPr>
  </w:style>
  <w:style w:type="character" w:customStyle="1" w:styleId="WW8Num40z2">
    <w:name w:val="WW8Num40z2"/>
    <w:rsid w:val="000D30FA"/>
    <w:rPr>
      <w:rFonts w:ascii="Wingdings" w:hAnsi="Wingdings"/>
    </w:rPr>
  </w:style>
  <w:style w:type="character" w:customStyle="1" w:styleId="WW8Num40z3">
    <w:name w:val="WW8Num40z3"/>
    <w:rsid w:val="000D30FA"/>
    <w:rPr>
      <w:rFonts w:ascii="Symbol" w:hAnsi="Symbol"/>
    </w:rPr>
  </w:style>
  <w:style w:type="character" w:customStyle="1" w:styleId="WW8Num41z0">
    <w:name w:val="WW8Num41z0"/>
    <w:rsid w:val="000D30FA"/>
    <w:rPr>
      <w:rFonts w:ascii="Webdings" w:hAnsi="Webdings"/>
      <w:color w:val="auto"/>
      <w:sz w:val="12"/>
      <w:szCs w:val="12"/>
    </w:rPr>
  </w:style>
  <w:style w:type="character" w:customStyle="1" w:styleId="WW8Num41z1">
    <w:name w:val="WW8Num41z1"/>
    <w:rsid w:val="000D30FA"/>
    <w:rPr>
      <w:rFonts w:ascii="Courier New" w:hAnsi="Courier New" w:cs="Courier New"/>
    </w:rPr>
  </w:style>
  <w:style w:type="character" w:customStyle="1" w:styleId="WW8Num41z2">
    <w:name w:val="WW8Num41z2"/>
    <w:rsid w:val="000D30FA"/>
    <w:rPr>
      <w:rFonts w:ascii="Wingdings" w:hAnsi="Wingdings"/>
    </w:rPr>
  </w:style>
  <w:style w:type="character" w:customStyle="1" w:styleId="WW8Num41z3">
    <w:name w:val="WW8Num41z3"/>
    <w:rsid w:val="000D30FA"/>
    <w:rPr>
      <w:rFonts w:ascii="Symbol" w:hAnsi="Symbol"/>
    </w:rPr>
  </w:style>
  <w:style w:type="character" w:customStyle="1" w:styleId="WW8Num42z0">
    <w:name w:val="WW8Num42z0"/>
    <w:rsid w:val="000D30FA"/>
    <w:rPr>
      <w:rFonts w:ascii="Symbol" w:hAnsi="Symbol"/>
      <w:color w:val="auto"/>
      <w:sz w:val="12"/>
      <w:szCs w:val="12"/>
    </w:rPr>
  </w:style>
  <w:style w:type="character" w:customStyle="1" w:styleId="WW8Num42z1">
    <w:name w:val="WW8Num42z1"/>
    <w:rsid w:val="000D30FA"/>
    <w:rPr>
      <w:rFonts w:ascii="Courier New" w:hAnsi="Courier New" w:cs="Courier New"/>
    </w:rPr>
  </w:style>
  <w:style w:type="character" w:customStyle="1" w:styleId="WW8Num42z2">
    <w:name w:val="WW8Num42z2"/>
    <w:rsid w:val="000D30FA"/>
    <w:rPr>
      <w:rFonts w:ascii="Wingdings" w:hAnsi="Wingdings"/>
    </w:rPr>
  </w:style>
  <w:style w:type="character" w:customStyle="1" w:styleId="WW8Num42z3">
    <w:name w:val="WW8Num42z3"/>
    <w:rsid w:val="000D30FA"/>
    <w:rPr>
      <w:rFonts w:ascii="Symbol" w:hAnsi="Symbol"/>
    </w:rPr>
  </w:style>
  <w:style w:type="character" w:customStyle="1" w:styleId="WW8Num43z0">
    <w:name w:val="WW8Num43z0"/>
    <w:rsid w:val="000D30FA"/>
    <w:rPr>
      <w:rFonts w:ascii="Webdings" w:hAnsi="Webdings"/>
      <w:color w:val="auto"/>
      <w:sz w:val="12"/>
      <w:szCs w:val="12"/>
    </w:rPr>
  </w:style>
  <w:style w:type="character" w:customStyle="1" w:styleId="WW8Num43z1">
    <w:name w:val="WW8Num43z1"/>
    <w:rsid w:val="000D30FA"/>
    <w:rPr>
      <w:rFonts w:ascii="Courier New" w:hAnsi="Courier New" w:cs="Courier New"/>
    </w:rPr>
  </w:style>
  <w:style w:type="character" w:customStyle="1" w:styleId="WW8Num43z2">
    <w:name w:val="WW8Num43z2"/>
    <w:rsid w:val="000D30FA"/>
    <w:rPr>
      <w:rFonts w:ascii="Wingdings" w:hAnsi="Wingdings"/>
    </w:rPr>
  </w:style>
  <w:style w:type="character" w:customStyle="1" w:styleId="WW8Num43z3">
    <w:name w:val="WW8Num43z3"/>
    <w:rsid w:val="000D30FA"/>
    <w:rPr>
      <w:rFonts w:ascii="Symbol" w:hAnsi="Symbol"/>
    </w:rPr>
  </w:style>
  <w:style w:type="character" w:customStyle="1" w:styleId="WW8Num44z0">
    <w:name w:val="WW8Num44z0"/>
    <w:rsid w:val="000D30FA"/>
    <w:rPr>
      <w:rFonts w:ascii="Webdings" w:hAnsi="Webdings"/>
      <w:color w:val="auto"/>
      <w:sz w:val="14"/>
      <w:szCs w:val="12"/>
    </w:rPr>
  </w:style>
  <w:style w:type="character" w:customStyle="1" w:styleId="WW8Num44z1">
    <w:name w:val="WW8Num44z1"/>
    <w:rsid w:val="000D30FA"/>
    <w:rPr>
      <w:rFonts w:ascii="Courier New" w:hAnsi="Courier New" w:cs="Courier New"/>
    </w:rPr>
  </w:style>
  <w:style w:type="character" w:customStyle="1" w:styleId="WW8Num44z2">
    <w:name w:val="WW8Num44z2"/>
    <w:rsid w:val="000D30FA"/>
    <w:rPr>
      <w:rFonts w:ascii="Wingdings" w:hAnsi="Wingdings"/>
    </w:rPr>
  </w:style>
  <w:style w:type="character" w:customStyle="1" w:styleId="WW8Num44z3">
    <w:name w:val="WW8Num44z3"/>
    <w:rsid w:val="000D30FA"/>
    <w:rPr>
      <w:rFonts w:ascii="Symbol" w:hAnsi="Symbol"/>
    </w:rPr>
  </w:style>
  <w:style w:type="character" w:customStyle="1" w:styleId="WW8Num45z0">
    <w:name w:val="WW8Num45z0"/>
    <w:rsid w:val="000D30FA"/>
    <w:rPr>
      <w:rFonts w:ascii="Webdings" w:hAnsi="Webdings"/>
      <w:color w:val="auto"/>
      <w:sz w:val="12"/>
      <w:szCs w:val="12"/>
    </w:rPr>
  </w:style>
  <w:style w:type="character" w:customStyle="1" w:styleId="WW8Num45z1">
    <w:name w:val="WW8Num45z1"/>
    <w:rsid w:val="000D30FA"/>
    <w:rPr>
      <w:rFonts w:ascii="Courier New" w:hAnsi="Courier New" w:cs="Courier New"/>
    </w:rPr>
  </w:style>
  <w:style w:type="character" w:customStyle="1" w:styleId="WW8Num45z2">
    <w:name w:val="WW8Num45z2"/>
    <w:rsid w:val="000D30FA"/>
    <w:rPr>
      <w:rFonts w:ascii="Wingdings" w:hAnsi="Wingdings"/>
    </w:rPr>
  </w:style>
  <w:style w:type="character" w:customStyle="1" w:styleId="WW8Num45z3">
    <w:name w:val="WW8Num45z3"/>
    <w:rsid w:val="000D30FA"/>
    <w:rPr>
      <w:rFonts w:ascii="Symbol" w:hAnsi="Symbol"/>
    </w:rPr>
  </w:style>
  <w:style w:type="character" w:customStyle="1" w:styleId="WW8Num46z0">
    <w:name w:val="WW8Num46z0"/>
    <w:rsid w:val="000D30FA"/>
    <w:rPr>
      <w:rFonts w:ascii="Webdings" w:hAnsi="Webdings"/>
      <w:color w:val="auto"/>
      <w:sz w:val="12"/>
      <w:szCs w:val="12"/>
    </w:rPr>
  </w:style>
  <w:style w:type="character" w:customStyle="1" w:styleId="WW8Num46z1">
    <w:name w:val="WW8Num46z1"/>
    <w:rsid w:val="000D30FA"/>
    <w:rPr>
      <w:rFonts w:ascii="Courier New" w:hAnsi="Courier New" w:cs="Courier New"/>
    </w:rPr>
  </w:style>
  <w:style w:type="character" w:customStyle="1" w:styleId="WW8Num46z2">
    <w:name w:val="WW8Num46z2"/>
    <w:rsid w:val="000D30FA"/>
    <w:rPr>
      <w:rFonts w:ascii="Wingdings" w:hAnsi="Wingdings"/>
    </w:rPr>
  </w:style>
  <w:style w:type="character" w:customStyle="1" w:styleId="WW8Num46z3">
    <w:name w:val="WW8Num46z3"/>
    <w:rsid w:val="000D30FA"/>
    <w:rPr>
      <w:rFonts w:ascii="Symbol" w:hAnsi="Symbol"/>
    </w:rPr>
  </w:style>
  <w:style w:type="character" w:customStyle="1" w:styleId="WW8Num47z0">
    <w:name w:val="WW8Num47z0"/>
    <w:rsid w:val="000D30FA"/>
    <w:rPr>
      <w:rFonts w:ascii="Webdings" w:hAnsi="Webdings"/>
      <w:color w:val="auto"/>
      <w:sz w:val="14"/>
      <w:szCs w:val="12"/>
    </w:rPr>
  </w:style>
  <w:style w:type="character" w:customStyle="1" w:styleId="WW8Num47z1">
    <w:name w:val="WW8Num47z1"/>
    <w:rsid w:val="000D30FA"/>
    <w:rPr>
      <w:rFonts w:ascii="Courier New" w:hAnsi="Courier New" w:cs="Courier New"/>
    </w:rPr>
  </w:style>
  <w:style w:type="character" w:customStyle="1" w:styleId="WW8Num47z2">
    <w:name w:val="WW8Num47z2"/>
    <w:rsid w:val="000D30FA"/>
    <w:rPr>
      <w:rFonts w:ascii="Wingdings" w:hAnsi="Wingdings"/>
    </w:rPr>
  </w:style>
  <w:style w:type="character" w:customStyle="1" w:styleId="WW8Num47z3">
    <w:name w:val="WW8Num47z3"/>
    <w:rsid w:val="000D30FA"/>
    <w:rPr>
      <w:rFonts w:ascii="Symbol" w:hAnsi="Symbol"/>
    </w:rPr>
  </w:style>
  <w:style w:type="character" w:customStyle="1" w:styleId="WW8Num48z0">
    <w:name w:val="WW8Num48z0"/>
    <w:rsid w:val="000D30FA"/>
    <w:rPr>
      <w:rFonts w:ascii="Symbol" w:hAnsi="Symbol"/>
      <w:color w:val="auto"/>
      <w:sz w:val="12"/>
      <w:szCs w:val="12"/>
    </w:rPr>
  </w:style>
  <w:style w:type="character" w:customStyle="1" w:styleId="WW8Num48z1">
    <w:name w:val="WW8Num48z1"/>
    <w:rsid w:val="000D30FA"/>
    <w:rPr>
      <w:rFonts w:ascii="Courier New" w:hAnsi="Courier New" w:cs="Courier New"/>
    </w:rPr>
  </w:style>
  <w:style w:type="character" w:customStyle="1" w:styleId="WW8Num48z2">
    <w:name w:val="WW8Num48z2"/>
    <w:rsid w:val="000D30FA"/>
    <w:rPr>
      <w:rFonts w:ascii="Wingdings" w:hAnsi="Wingdings"/>
    </w:rPr>
  </w:style>
  <w:style w:type="character" w:customStyle="1" w:styleId="WW8Num48z3">
    <w:name w:val="WW8Num48z3"/>
    <w:rsid w:val="000D30FA"/>
    <w:rPr>
      <w:rFonts w:ascii="Symbol" w:hAnsi="Symbol"/>
    </w:rPr>
  </w:style>
  <w:style w:type="character" w:customStyle="1" w:styleId="WW8Num49z0">
    <w:name w:val="WW8Num49z0"/>
    <w:rsid w:val="000D30FA"/>
    <w:rPr>
      <w:rFonts w:ascii="Webdings" w:hAnsi="Webdings"/>
      <w:color w:val="auto"/>
      <w:sz w:val="12"/>
      <w:szCs w:val="12"/>
    </w:rPr>
  </w:style>
  <w:style w:type="character" w:customStyle="1" w:styleId="WW8Num49z1">
    <w:name w:val="WW8Num49z1"/>
    <w:rsid w:val="000D30FA"/>
    <w:rPr>
      <w:rFonts w:ascii="Courier New" w:hAnsi="Courier New" w:cs="Courier New"/>
    </w:rPr>
  </w:style>
  <w:style w:type="character" w:customStyle="1" w:styleId="WW8Num49z2">
    <w:name w:val="WW8Num49z2"/>
    <w:rsid w:val="000D30FA"/>
    <w:rPr>
      <w:rFonts w:ascii="Wingdings" w:hAnsi="Wingdings"/>
    </w:rPr>
  </w:style>
  <w:style w:type="character" w:customStyle="1" w:styleId="WW8Num49z3">
    <w:name w:val="WW8Num49z3"/>
    <w:rsid w:val="000D30FA"/>
    <w:rPr>
      <w:rFonts w:ascii="Symbol" w:hAnsi="Symbol"/>
    </w:rPr>
  </w:style>
  <w:style w:type="character" w:customStyle="1" w:styleId="WW8Num50z0">
    <w:name w:val="WW8Num50z0"/>
    <w:rsid w:val="000D30FA"/>
    <w:rPr>
      <w:rFonts w:ascii="Webdings" w:hAnsi="Webdings"/>
      <w:color w:val="auto"/>
      <w:sz w:val="14"/>
      <w:szCs w:val="12"/>
    </w:rPr>
  </w:style>
  <w:style w:type="character" w:customStyle="1" w:styleId="WW8Num50z1">
    <w:name w:val="WW8Num50z1"/>
    <w:rsid w:val="000D30FA"/>
    <w:rPr>
      <w:rFonts w:ascii="Courier New" w:hAnsi="Courier New" w:cs="Courier New"/>
    </w:rPr>
  </w:style>
  <w:style w:type="character" w:customStyle="1" w:styleId="WW8Num50z2">
    <w:name w:val="WW8Num50z2"/>
    <w:rsid w:val="000D30FA"/>
    <w:rPr>
      <w:rFonts w:ascii="Wingdings" w:hAnsi="Wingdings"/>
    </w:rPr>
  </w:style>
  <w:style w:type="character" w:customStyle="1" w:styleId="WW8Num50z3">
    <w:name w:val="WW8Num50z3"/>
    <w:rsid w:val="000D30FA"/>
    <w:rPr>
      <w:rFonts w:ascii="Symbol" w:hAnsi="Symbol"/>
    </w:rPr>
  </w:style>
  <w:style w:type="character" w:customStyle="1" w:styleId="WW8Num51z0">
    <w:name w:val="WW8Num51z0"/>
    <w:rsid w:val="000D30FA"/>
    <w:rPr>
      <w:rFonts w:ascii="Webdings" w:hAnsi="Webdings"/>
      <w:color w:val="auto"/>
      <w:sz w:val="12"/>
      <w:szCs w:val="12"/>
    </w:rPr>
  </w:style>
  <w:style w:type="character" w:customStyle="1" w:styleId="WW8Num51z1">
    <w:name w:val="WW8Num51z1"/>
    <w:rsid w:val="000D30FA"/>
    <w:rPr>
      <w:rFonts w:ascii="Courier New" w:hAnsi="Courier New" w:cs="Courier New"/>
    </w:rPr>
  </w:style>
  <w:style w:type="character" w:customStyle="1" w:styleId="WW8Num51z2">
    <w:name w:val="WW8Num51z2"/>
    <w:rsid w:val="000D30FA"/>
    <w:rPr>
      <w:rFonts w:ascii="Wingdings" w:hAnsi="Wingdings"/>
    </w:rPr>
  </w:style>
  <w:style w:type="character" w:customStyle="1" w:styleId="WW8Num51z3">
    <w:name w:val="WW8Num51z3"/>
    <w:rsid w:val="000D30FA"/>
    <w:rPr>
      <w:rFonts w:ascii="Symbol" w:hAnsi="Symbol"/>
    </w:rPr>
  </w:style>
  <w:style w:type="character" w:customStyle="1" w:styleId="WW8Num52z0">
    <w:name w:val="WW8Num52z0"/>
    <w:rsid w:val="000D30FA"/>
    <w:rPr>
      <w:rFonts w:ascii="Webdings" w:hAnsi="Webdings"/>
      <w:color w:val="auto"/>
      <w:sz w:val="12"/>
      <w:szCs w:val="12"/>
    </w:rPr>
  </w:style>
  <w:style w:type="character" w:customStyle="1" w:styleId="WW8Num52z1">
    <w:name w:val="WW8Num52z1"/>
    <w:rsid w:val="000D30FA"/>
    <w:rPr>
      <w:rFonts w:ascii="Courier New" w:hAnsi="Courier New" w:cs="Courier New"/>
    </w:rPr>
  </w:style>
  <w:style w:type="character" w:customStyle="1" w:styleId="WW8Num52z2">
    <w:name w:val="WW8Num52z2"/>
    <w:rsid w:val="000D30FA"/>
    <w:rPr>
      <w:rFonts w:ascii="Wingdings" w:hAnsi="Wingdings"/>
    </w:rPr>
  </w:style>
  <w:style w:type="character" w:customStyle="1" w:styleId="WW8Num52z3">
    <w:name w:val="WW8Num52z3"/>
    <w:rsid w:val="000D30FA"/>
    <w:rPr>
      <w:rFonts w:ascii="Symbol" w:hAnsi="Symbol"/>
    </w:rPr>
  </w:style>
  <w:style w:type="character" w:customStyle="1" w:styleId="WW8Num53z0">
    <w:name w:val="WW8Num53z0"/>
    <w:rsid w:val="000D30FA"/>
    <w:rPr>
      <w:rFonts w:ascii="Symbol" w:hAnsi="Symbol"/>
      <w:color w:val="auto"/>
      <w:sz w:val="12"/>
      <w:szCs w:val="12"/>
    </w:rPr>
  </w:style>
  <w:style w:type="character" w:customStyle="1" w:styleId="WW8Num53z1">
    <w:name w:val="WW8Num53z1"/>
    <w:rsid w:val="000D30FA"/>
    <w:rPr>
      <w:rFonts w:ascii="Courier New" w:hAnsi="Courier New" w:cs="Courier New"/>
    </w:rPr>
  </w:style>
  <w:style w:type="character" w:customStyle="1" w:styleId="WW8Num53z2">
    <w:name w:val="WW8Num53z2"/>
    <w:rsid w:val="000D30FA"/>
    <w:rPr>
      <w:rFonts w:ascii="Wingdings" w:hAnsi="Wingdings"/>
    </w:rPr>
  </w:style>
  <w:style w:type="character" w:customStyle="1" w:styleId="WW8Num53z3">
    <w:name w:val="WW8Num53z3"/>
    <w:rsid w:val="000D30FA"/>
    <w:rPr>
      <w:rFonts w:ascii="Symbol" w:hAnsi="Symbol"/>
    </w:rPr>
  </w:style>
  <w:style w:type="character" w:customStyle="1" w:styleId="WW8Num54z0">
    <w:name w:val="WW8Num54z0"/>
    <w:rsid w:val="000D30FA"/>
    <w:rPr>
      <w:rFonts w:ascii="Symbol" w:hAnsi="Symbol"/>
      <w:color w:val="auto"/>
      <w:sz w:val="12"/>
      <w:szCs w:val="12"/>
    </w:rPr>
  </w:style>
  <w:style w:type="character" w:customStyle="1" w:styleId="WW8Num54z1">
    <w:name w:val="WW8Num54z1"/>
    <w:rsid w:val="000D30FA"/>
    <w:rPr>
      <w:rFonts w:ascii="Courier New" w:hAnsi="Courier New" w:cs="Courier New"/>
    </w:rPr>
  </w:style>
  <w:style w:type="character" w:customStyle="1" w:styleId="WW8Num54z2">
    <w:name w:val="WW8Num54z2"/>
    <w:rsid w:val="000D30FA"/>
    <w:rPr>
      <w:rFonts w:ascii="Wingdings" w:hAnsi="Wingdings"/>
    </w:rPr>
  </w:style>
  <w:style w:type="character" w:customStyle="1" w:styleId="WW8Num54z3">
    <w:name w:val="WW8Num54z3"/>
    <w:rsid w:val="000D30FA"/>
    <w:rPr>
      <w:rFonts w:ascii="Symbol" w:hAnsi="Symbol"/>
    </w:rPr>
  </w:style>
  <w:style w:type="character" w:customStyle="1" w:styleId="WW8Num55z0">
    <w:name w:val="WW8Num55z0"/>
    <w:rsid w:val="000D30FA"/>
    <w:rPr>
      <w:rFonts w:ascii="Symbol" w:hAnsi="Symbol"/>
      <w:color w:val="auto"/>
      <w:sz w:val="12"/>
      <w:szCs w:val="12"/>
    </w:rPr>
  </w:style>
  <w:style w:type="character" w:customStyle="1" w:styleId="WW8Num55z1">
    <w:name w:val="WW8Num55z1"/>
    <w:rsid w:val="000D30FA"/>
    <w:rPr>
      <w:rFonts w:ascii="Courier New" w:hAnsi="Courier New" w:cs="Courier New"/>
    </w:rPr>
  </w:style>
  <w:style w:type="character" w:customStyle="1" w:styleId="WW8Num55z2">
    <w:name w:val="WW8Num55z2"/>
    <w:rsid w:val="000D30FA"/>
    <w:rPr>
      <w:rFonts w:ascii="Wingdings" w:hAnsi="Wingdings"/>
    </w:rPr>
  </w:style>
  <w:style w:type="character" w:customStyle="1" w:styleId="WW8Num55z3">
    <w:name w:val="WW8Num55z3"/>
    <w:rsid w:val="000D30FA"/>
    <w:rPr>
      <w:rFonts w:ascii="Symbol" w:hAnsi="Symbol"/>
    </w:rPr>
  </w:style>
  <w:style w:type="character" w:customStyle="1" w:styleId="WW8Num56z0">
    <w:name w:val="WW8Num56z0"/>
    <w:rsid w:val="000D30FA"/>
    <w:rPr>
      <w:rFonts w:ascii="Webdings" w:hAnsi="Webdings"/>
      <w:color w:val="auto"/>
      <w:sz w:val="14"/>
      <w:szCs w:val="12"/>
    </w:rPr>
  </w:style>
  <w:style w:type="character" w:customStyle="1" w:styleId="WW8Num56z1">
    <w:name w:val="WW8Num56z1"/>
    <w:rsid w:val="000D30FA"/>
    <w:rPr>
      <w:rFonts w:ascii="Courier New" w:hAnsi="Courier New" w:cs="Courier New"/>
    </w:rPr>
  </w:style>
  <w:style w:type="character" w:customStyle="1" w:styleId="WW8Num56z2">
    <w:name w:val="WW8Num56z2"/>
    <w:rsid w:val="000D30FA"/>
    <w:rPr>
      <w:rFonts w:ascii="Wingdings" w:hAnsi="Wingdings"/>
    </w:rPr>
  </w:style>
  <w:style w:type="character" w:customStyle="1" w:styleId="WW8Num56z3">
    <w:name w:val="WW8Num56z3"/>
    <w:rsid w:val="000D30FA"/>
    <w:rPr>
      <w:rFonts w:ascii="Symbol" w:hAnsi="Symbol"/>
    </w:rPr>
  </w:style>
  <w:style w:type="character" w:customStyle="1" w:styleId="WW8Num57z0">
    <w:name w:val="WW8Num57z0"/>
    <w:rsid w:val="000D30FA"/>
    <w:rPr>
      <w:rFonts w:ascii="Symbol" w:hAnsi="Symbol"/>
      <w:color w:val="auto"/>
      <w:sz w:val="12"/>
      <w:szCs w:val="12"/>
    </w:rPr>
  </w:style>
  <w:style w:type="character" w:customStyle="1" w:styleId="WW8Num57z1">
    <w:name w:val="WW8Num57z1"/>
    <w:rsid w:val="000D30FA"/>
    <w:rPr>
      <w:rFonts w:ascii="Courier New" w:hAnsi="Courier New" w:cs="Courier New"/>
    </w:rPr>
  </w:style>
  <w:style w:type="character" w:customStyle="1" w:styleId="WW8Num57z2">
    <w:name w:val="WW8Num57z2"/>
    <w:rsid w:val="000D30FA"/>
    <w:rPr>
      <w:rFonts w:ascii="Wingdings" w:hAnsi="Wingdings"/>
    </w:rPr>
  </w:style>
  <w:style w:type="character" w:customStyle="1" w:styleId="WW8Num57z3">
    <w:name w:val="WW8Num57z3"/>
    <w:rsid w:val="000D30FA"/>
    <w:rPr>
      <w:rFonts w:ascii="Symbol" w:hAnsi="Symbol"/>
    </w:rPr>
  </w:style>
  <w:style w:type="character" w:customStyle="1" w:styleId="Absatz-Standardschriftart4">
    <w:name w:val="Absatz-Standardschriftart4"/>
    <w:rsid w:val="000D30FA"/>
  </w:style>
  <w:style w:type="character" w:customStyle="1" w:styleId="Absatz-Standardschriftart3">
    <w:name w:val="Absatz-Standardschriftart3"/>
    <w:rsid w:val="000D30FA"/>
  </w:style>
  <w:style w:type="character" w:customStyle="1" w:styleId="WW8Num5z1">
    <w:name w:val="WW8Num5z1"/>
    <w:rsid w:val="000D30FA"/>
    <w:rPr>
      <w:rFonts w:ascii="Courier New" w:hAnsi="Courier New" w:cs="Courier New"/>
    </w:rPr>
  </w:style>
  <w:style w:type="character" w:customStyle="1" w:styleId="WW8Num5z2">
    <w:name w:val="WW8Num5z2"/>
    <w:rsid w:val="000D30FA"/>
    <w:rPr>
      <w:rFonts w:ascii="Wingdings" w:hAnsi="Wingdings"/>
    </w:rPr>
  </w:style>
  <w:style w:type="character" w:customStyle="1" w:styleId="WW8Num5z3">
    <w:name w:val="WW8Num5z3"/>
    <w:rsid w:val="000D30FA"/>
    <w:rPr>
      <w:rFonts w:ascii="Symbol" w:hAnsi="Symbol"/>
    </w:rPr>
  </w:style>
  <w:style w:type="character" w:customStyle="1" w:styleId="WW8Num6z1">
    <w:name w:val="WW8Num6z1"/>
    <w:rsid w:val="000D30FA"/>
    <w:rPr>
      <w:rFonts w:ascii="Courier New" w:hAnsi="Courier New" w:cs="Courier New"/>
    </w:rPr>
  </w:style>
  <w:style w:type="character" w:customStyle="1" w:styleId="WW8Num6z2">
    <w:name w:val="WW8Num6z2"/>
    <w:rsid w:val="000D30FA"/>
    <w:rPr>
      <w:rFonts w:ascii="Wingdings" w:hAnsi="Wingdings"/>
    </w:rPr>
  </w:style>
  <w:style w:type="character" w:customStyle="1" w:styleId="WW8Num6z3">
    <w:name w:val="WW8Num6z3"/>
    <w:rsid w:val="000D30FA"/>
    <w:rPr>
      <w:rFonts w:ascii="Symbol" w:hAnsi="Symbol"/>
    </w:rPr>
  </w:style>
  <w:style w:type="character" w:customStyle="1" w:styleId="WW8Num7z1">
    <w:name w:val="WW8Num7z1"/>
    <w:rsid w:val="000D30FA"/>
    <w:rPr>
      <w:rFonts w:ascii="Courier New" w:hAnsi="Courier New" w:cs="Courier New"/>
    </w:rPr>
  </w:style>
  <w:style w:type="character" w:customStyle="1" w:styleId="WW8Num7z2">
    <w:name w:val="WW8Num7z2"/>
    <w:rsid w:val="000D30FA"/>
    <w:rPr>
      <w:rFonts w:ascii="Wingdings" w:hAnsi="Wingdings"/>
    </w:rPr>
  </w:style>
  <w:style w:type="character" w:customStyle="1" w:styleId="WW8Num7z3">
    <w:name w:val="WW8Num7z3"/>
    <w:rsid w:val="000D30FA"/>
    <w:rPr>
      <w:rFonts w:ascii="Symbol" w:hAnsi="Symbol"/>
    </w:rPr>
  </w:style>
  <w:style w:type="character" w:customStyle="1" w:styleId="WW8Num8z1">
    <w:name w:val="WW8Num8z1"/>
    <w:rsid w:val="000D30FA"/>
    <w:rPr>
      <w:rFonts w:ascii="Courier New" w:hAnsi="Courier New" w:cs="Courier New"/>
    </w:rPr>
  </w:style>
  <w:style w:type="character" w:customStyle="1" w:styleId="WW8Num8z2">
    <w:name w:val="WW8Num8z2"/>
    <w:rsid w:val="000D30FA"/>
    <w:rPr>
      <w:rFonts w:ascii="Wingdings" w:hAnsi="Wingdings"/>
    </w:rPr>
  </w:style>
  <w:style w:type="character" w:customStyle="1" w:styleId="WW8Num8z3">
    <w:name w:val="WW8Num8z3"/>
    <w:rsid w:val="000D30FA"/>
    <w:rPr>
      <w:rFonts w:ascii="Symbol" w:hAnsi="Symbol"/>
    </w:rPr>
  </w:style>
  <w:style w:type="character" w:customStyle="1" w:styleId="WW8Num9z1">
    <w:name w:val="WW8Num9z1"/>
    <w:rsid w:val="000D30FA"/>
    <w:rPr>
      <w:rFonts w:ascii="Courier New" w:hAnsi="Courier New" w:cs="Courier New"/>
    </w:rPr>
  </w:style>
  <w:style w:type="character" w:customStyle="1" w:styleId="WW8Num9z2">
    <w:name w:val="WW8Num9z2"/>
    <w:rsid w:val="000D30FA"/>
    <w:rPr>
      <w:rFonts w:ascii="Wingdings" w:hAnsi="Wingdings"/>
    </w:rPr>
  </w:style>
  <w:style w:type="character" w:customStyle="1" w:styleId="WW8Num9z3">
    <w:name w:val="WW8Num9z3"/>
    <w:rsid w:val="000D30FA"/>
    <w:rPr>
      <w:rFonts w:ascii="Symbol" w:hAnsi="Symbol"/>
    </w:rPr>
  </w:style>
  <w:style w:type="character" w:customStyle="1" w:styleId="WW8Num10z1">
    <w:name w:val="WW8Num10z1"/>
    <w:rsid w:val="000D30FA"/>
    <w:rPr>
      <w:rFonts w:ascii="Courier New" w:hAnsi="Courier New" w:cs="Courier New"/>
    </w:rPr>
  </w:style>
  <w:style w:type="character" w:customStyle="1" w:styleId="WW8Num10z2">
    <w:name w:val="WW8Num10z2"/>
    <w:rsid w:val="000D30FA"/>
    <w:rPr>
      <w:rFonts w:ascii="Wingdings" w:hAnsi="Wingdings"/>
    </w:rPr>
  </w:style>
  <w:style w:type="character" w:customStyle="1" w:styleId="WW8Num10z3">
    <w:name w:val="WW8Num10z3"/>
    <w:rsid w:val="000D30FA"/>
    <w:rPr>
      <w:rFonts w:ascii="Symbol" w:hAnsi="Symbol"/>
    </w:rPr>
  </w:style>
  <w:style w:type="character" w:customStyle="1" w:styleId="WW8Num11z1">
    <w:name w:val="WW8Num11z1"/>
    <w:rsid w:val="000D30FA"/>
    <w:rPr>
      <w:rFonts w:ascii="Courier New" w:hAnsi="Courier New" w:cs="Courier New"/>
    </w:rPr>
  </w:style>
  <w:style w:type="character" w:customStyle="1" w:styleId="WW8Num11z2">
    <w:name w:val="WW8Num11z2"/>
    <w:rsid w:val="000D30FA"/>
    <w:rPr>
      <w:rFonts w:ascii="Wingdings" w:hAnsi="Wingdings"/>
    </w:rPr>
  </w:style>
  <w:style w:type="character" w:customStyle="1" w:styleId="WW8Num11z3">
    <w:name w:val="WW8Num11z3"/>
    <w:rsid w:val="000D30FA"/>
    <w:rPr>
      <w:rFonts w:ascii="Symbol" w:hAnsi="Symbol"/>
    </w:rPr>
  </w:style>
  <w:style w:type="character" w:customStyle="1" w:styleId="WW8Num12z1">
    <w:name w:val="WW8Num12z1"/>
    <w:rsid w:val="000D30FA"/>
    <w:rPr>
      <w:rFonts w:ascii="Courier New" w:hAnsi="Courier New"/>
    </w:rPr>
  </w:style>
  <w:style w:type="character" w:customStyle="1" w:styleId="WW8Num12z2">
    <w:name w:val="WW8Num12z2"/>
    <w:rsid w:val="000D30FA"/>
    <w:rPr>
      <w:rFonts w:ascii="Wingdings" w:hAnsi="Wingdings"/>
    </w:rPr>
  </w:style>
  <w:style w:type="character" w:customStyle="1" w:styleId="WW8Num12z3">
    <w:name w:val="WW8Num12z3"/>
    <w:rsid w:val="000D30FA"/>
    <w:rPr>
      <w:rFonts w:ascii="Symbol" w:hAnsi="Symbol"/>
    </w:rPr>
  </w:style>
  <w:style w:type="character" w:customStyle="1" w:styleId="WW8Num13z1">
    <w:name w:val="WW8Num13z1"/>
    <w:rsid w:val="000D30FA"/>
    <w:rPr>
      <w:rFonts w:ascii="Courier New" w:hAnsi="Courier New" w:cs="Courier New"/>
    </w:rPr>
  </w:style>
  <w:style w:type="character" w:customStyle="1" w:styleId="WW8Num13z2">
    <w:name w:val="WW8Num13z2"/>
    <w:rsid w:val="000D30FA"/>
    <w:rPr>
      <w:rFonts w:ascii="Wingdings" w:hAnsi="Wingdings"/>
    </w:rPr>
  </w:style>
  <w:style w:type="character" w:customStyle="1" w:styleId="WW8Num13z3">
    <w:name w:val="WW8Num13z3"/>
    <w:rsid w:val="000D30FA"/>
    <w:rPr>
      <w:rFonts w:ascii="Symbol" w:hAnsi="Symbol"/>
    </w:rPr>
  </w:style>
  <w:style w:type="character" w:customStyle="1" w:styleId="WW8Num14z1">
    <w:name w:val="WW8Num14z1"/>
    <w:rsid w:val="000D30FA"/>
    <w:rPr>
      <w:rFonts w:ascii="Courier New" w:hAnsi="Courier New"/>
    </w:rPr>
  </w:style>
  <w:style w:type="character" w:customStyle="1" w:styleId="WW8Num14z2">
    <w:name w:val="WW8Num14z2"/>
    <w:rsid w:val="000D30FA"/>
    <w:rPr>
      <w:rFonts w:ascii="Wingdings" w:hAnsi="Wingdings"/>
    </w:rPr>
  </w:style>
  <w:style w:type="character" w:customStyle="1" w:styleId="WW8Num14z3">
    <w:name w:val="WW8Num14z3"/>
    <w:rsid w:val="000D30FA"/>
    <w:rPr>
      <w:rFonts w:ascii="Symbol" w:hAnsi="Symbol"/>
    </w:rPr>
  </w:style>
  <w:style w:type="character" w:customStyle="1" w:styleId="WW8Num15z1">
    <w:name w:val="WW8Num15z1"/>
    <w:rsid w:val="000D30FA"/>
    <w:rPr>
      <w:rFonts w:ascii="Courier New" w:hAnsi="Courier New" w:cs="Courier New"/>
    </w:rPr>
  </w:style>
  <w:style w:type="character" w:customStyle="1" w:styleId="WW8Num15z2">
    <w:name w:val="WW8Num15z2"/>
    <w:rsid w:val="000D30FA"/>
    <w:rPr>
      <w:rFonts w:ascii="Wingdings" w:hAnsi="Wingdings"/>
    </w:rPr>
  </w:style>
  <w:style w:type="character" w:customStyle="1" w:styleId="WW8Num15z3">
    <w:name w:val="WW8Num15z3"/>
    <w:rsid w:val="000D30FA"/>
    <w:rPr>
      <w:rFonts w:ascii="Symbol" w:hAnsi="Symbol"/>
    </w:rPr>
  </w:style>
  <w:style w:type="character" w:customStyle="1" w:styleId="WW8Num16z1">
    <w:name w:val="WW8Num16z1"/>
    <w:rsid w:val="000D30FA"/>
    <w:rPr>
      <w:rFonts w:ascii="Courier New" w:hAnsi="Courier New" w:cs="Courier New"/>
    </w:rPr>
  </w:style>
  <w:style w:type="character" w:customStyle="1" w:styleId="WW8Num16z2">
    <w:name w:val="WW8Num16z2"/>
    <w:rsid w:val="000D30FA"/>
    <w:rPr>
      <w:rFonts w:ascii="Wingdings" w:hAnsi="Wingdings"/>
    </w:rPr>
  </w:style>
  <w:style w:type="character" w:customStyle="1" w:styleId="WW8Num16z3">
    <w:name w:val="WW8Num16z3"/>
    <w:rsid w:val="000D30FA"/>
    <w:rPr>
      <w:rFonts w:ascii="Symbol" w:hAnsi="Symbol"/>
    </w:rPr>
  </w:style>
  <w:style w:type="character" w:customStyle="1" w:styleId="WW8Num17z1">
    <w:name w:val="WW8Num17z1"/>
    <w:rsid w:val="000D30FA"/>
    <w:rPr>
      <w:rFonts w:ascii="Courier New" w:hAnsi="Courier New" w:cs="Courier New"/>
    </w:rPr>
  </w:style>
  <w:style w:type="character" w:customStyle="1" w:styleId="WW8Num17z2">
    <w:name w:val="WW8Num17z2"/>
    <w:rsid w:val="000D30FA"/>
    <w:rPr>
      <w:rFonts w:ascii="Wingdings" w:hAnsi="Wingdings"/>
    </w:rPr>
  </w:style>
  <w:style w:type="character" w:customStyle="1" w:styleId="WW8Num17z3">
    <w:name w:val="WW8Num17z3"/>
    <w:rsid w:val="000D30FA"/>
    <w:rPr>
      <w:rFonts w:ascii="Symbol" w:hAnsi="Symbol"/>
    </w:rPr>
  </w:style>
  <w:style w:type="character" w:customStyle="1" w:styleId="WW8Num18z1">
    <w:name w:val="WW8Num18z1"/>
    <w:rsid w:val="000D30FA"/>
    <w:rPr>
      <w:rFonts w:ascii="Courier New" w:hAnsi="Courier New" w:cs="Courier New"/>
    </w:rPr>
  </w:style>
  <w:style w:type="character" w:customStyle="1" w:styleId="WW8Num18z2">
    <w:name w:val="WW8Num18z2"/>
    <w:rsid w:val="000D30FA"/>
    <w:rPr>
      <w:rFonts w:ascii="Wingdings" w:hAnsi="Wingdings"/>
    </w:rPr>
  </w:style>
  <w:style w:type="character" w:customStyle="1" w:styleId="WW8Num18z3">
    <w:name w:val="WW8Num18z3"/>
    <w:rsid w:val="000D30FA"/>
    <w:rPr>
      <w:rFonts w:ascii="Symbol" w:hAnsi="Symbol"/>
    </w:rPr>
  </w:style>
  <w:style w:type="character" w:customStyle="1" w:styleId="WW8Num19z1">
    <w:name w:val="WW8Num19z1"/>
    <w:rsid w:val="000D30FA"/>
    <w:rPr>
      <w:rFonts w:ascii="Courier New" w:hAnsi="Courier New" w:cs="Courier New"/>
    </w:rPr>
  </w:style>
  <w:style w:type="character" w:customStyle="1" w:styleId="WW8Num19z2">
    <w:name w:val="WW8Num19z2"/>
    <w:rsid w:val="000D30FA"/>
    <w:rPr>
      <w:rFonts w:ascii="Wingdings" w:hAnsi="Wingdings"/>
    </w:rPr>
  </w:style>
  <w:style w:type="character" w:customStyle="1" w:styleId="WW8Num19z3">
    <w:name w:val="WW8Num19z3"/>
    <w:rsid w:val="000D30FA"/>
    <w:rPr>
      <w:rFonts w:ascii="Symbol" w:hAnsi="Symbol"/>
    </w:rPr>
  </w:style>
  <w:style w:type="character" w:customStyle="1" w:styleId="WW-Absatz-Standardschriftart11111">
    <w:name w:val="WW-Absatz-Standardschriftart11111"/>
    <w:rsid w:val="000D30FA"/>
  </w:style>
  <w:style w:type="character" w:customStyle="1" w:styleId="Absatz-Standardschriftart2">
    <w:name w:val="Absatz-Standardschriftart2"/>
    <w:rsid w:val="000D30FA"/>
  </w:style>
  <w:style w:type="character" w:customStyle="1" w:styleId="WW-Absatz-Standardschriftart111111">
    <w:name w:val="WW-Absatz-Standardschriftart111111"/>
    <w:rsid w:val="000D30FA"/>
  </w:style>
  <w:style w:type="character" w:customStyle="1" w:styleId="Absatz-Standardschriftart1">
    <w:name w:val="Absatz-Standardschriftart1"/>
    <w:rsid w:val="000D30FA"/>
  </w:style>
  <w:style w:type="character" w:styleId="Hyperlink">
    <w:name w:val="Hyperlink"/>
    <w:basedOn w:val="Absatz-Standardschriftart1"/>
    <w:rsid w:val="000D30FA"/>
    <w:rPr>
      <w:color w:val="0000FF"/>
      <w:u w:val="single"/>
    </w:rPr>
  </w:style>
  <w:style w:type="character" w:customStyle="1" w:styleId="Aufzhlungszeichen1">
    <w:name w:val="Aufzählungszeichen1"/>
    <w:rsid w:val="000D30FA"/>
    <w:rPr>
      <w:rFonts w:ascii="Webdings" w:eastAsia="OpenSymbol" w:hAnsi="Webdings" w:cs="OpenSymbol"/>
      <w:sz w:val="12"/>
      <w:szCs w:val="12"/>
    </w:rPr>
  </w:style>
  <w:style w:type="character" w:customStyle="1" w:styleId="DokumentstrukturZchn">
    <w:name w:val="Dokumentstruktur Zchn"/>
    <w:basedOn w:val="WW-Absatz-Standardschriftart1111"/>
    <w:rsid w:val="000D30FA"/>
    <w:rPr>
      <w:rFonts w:ascii="Tahoma" w:hAnsi="Tahoma" w:cs="Tahoma"/>
      <w:sz w:val="16"/>
      <w:szCs w:val="16"/>
    </w:rPr>
  </w:style>
  <w:style w:type="character" w:customStyle="1" w:styleId="Aufzhlungszeichen2">
    <w:name w:val="Aufzählungszeichen2"/>
    <w:rsid w:val="000D30FA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rsid w:val="000D30FA"/>
    <w:pPr>
      <w:keepNext/>
      <w:spacing w:before="240" w:after="120"/>
    </w:pPr>
    <w:rPr>
      <w:rFonts w:eastAsia="Lucida Sans Unicode" w:cs="Tahoma"/>
      <w:sz w:val="32"/>
      <w:szCs w:val="28"/>
    </w:rPr>
  </w:style>
  <w:style w:type="paragraph" w:styleId="Textkrper">
    <w:name w:val="Body Text"/>
    <w:basedOn w:val="Standard"/>
    <w:rsid w:val="000D30FA"/>
    <w:pPr>
      <w:spacing w:after="120"/>
    </w:pPr>
  </w:style>
  <w:style w:type="paragraph" w:styleId="Liste">
    <w:name w:val="List"/>
    <w:basedOn w:val="Textkrper"/>
    <w:rsid w:val="000D30FA"/>
    <w:rPr>
      <w:rFonts w:cs="Tahoma"/>
    </w:rPr>
  </w:style>
  <w:style w:type="paragraph" w:customStyle="1" w:styleId="Beschriftung6">
    <w:name w:val="Beschriftung6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rsid w:val="000D30FA"/>
    <w:pPr>
      <w:suppressLineNumbers/>
    </w:pPr>
    <w:rPr>
      <w:rFonts w:cs="Tahoma"/>
    </w:rPr>
  </w:style>
  <w:style w:type="paragraph" w:customStyle="1" w:styleId="Beschriftung5">
    <w:name w:val="Beschriftung5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Beschriftung4">
    <w:name w:val="Beschriftung4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Beschriftung3">
    <w:name w:val="Beschriftung3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Beschriftung2">
    <w:name w:val="Beschriftung2"/>
    <w:basedOn w:val="Standard"/>
    <w:rsid w:val="000D30FA"/>
    <w:pPr>
      <w:suppressLineNumbers/>
      <w:spacing w:before="120" w:after="120"/>
    </w:pPr>
    <w:rPr>
      <w:rFonts w:cs="Tahoma"/>
      <w:i/>
      <w:iCs/>
      <w:sz w:val="24"/>
    </w:rPr>
  </w:style>
  <w:style w:type="paragraph" w:styleId="Kopfzeile">
    <w:name w:val="header"/>
    <w:basedOn w:val="Standard"/>
    <w:rsid w:val="000D30FA"/>
    <w:pPr>
      <w:tabs>
        <w:tab w:val="center" w:pos="4536"/>
        <w:tab w:val="right" w:pos="9072"/>
      </w:tabs>
    </w:pPr>
  </w:style>
  <w:style w:type="paragraph" w:customStyle="1" w:styleId="Beschriftung1">
    <w:name w:val="Beschriftung1"/>
    <w:basedOn w:val="Standard"/>
    <w:rsid w:val="000D30FA"/>
    <w:pPr>
      <w:suppressLineNumbers/>
      <w:spacing w:before="120" w:after="120"/>
    </w:pPr>
    <w:rPr>
      <w:rFonts w:cs="Tahoma"/>
      <w:i/>
      <w:iCs/>
    </w:rPr>
  </w:style>
  <w:style w:type="paragraph" w:styleId="Fuzeile">
    <w:name w:val="footer"/>
    <w:basedOn w:val="Standard"/>
    <w:link w:val="FuzeileZchn"/>
    <w:uiPriority w:val="99"/>
    <w:rsid w:val="000D30FA"/>
    <w:pPr>
      <w:tabs>
        <w:tab w:val="center" w:pos="4536"/>
        <w:tab w:val="right" w:pos="9072"/>
      </w:tabs>
    </w:pPr>
  </w:style>
  <w:style w:type="paragraph" w:customStyle="1" w:styleId="Formatvorlage8ptZeilenabstandMindestens5pt">
    <w:name w:val="Formatvorlage 8 pt Zeilenabstand:  Mindestens 5 pt"/>
    <w:basedOn w:val="Standard"/>
    <w:rsid w:val="000D30FA"/>
    <w:rPr>
      <w:rFonts w:cs="Times New Roman"/>
      <w:kern w:val="1"/>
      <w:sz w:val="16"/>
      <w:szCs w:val="20"/>
    </w:rPr>
  </w:style>
  <w:style w:type="paragraph" w:customStyle="1" w:styleId="csStandardText">
    <w:name w:val="csStandardText"/>
    <w:basedOn w:val="Standard"/>
    <w:rsid w:val="000D30FA"/>
    <w:pPr>
      <w:suppressAutoHyphens w:val="0"/>
      <w:spacing w:after="120" w:line="288" w:lineRule="auto"/>
    </w:pPr>
    <w:rPr>
      <w:sz w:val="22"/>
      <w:szCs w:val="20"/>
    </w:rPr>
  </w:style>
  <w:style w:type="paragraph" w:customStyle="1" w:styleId="csBullet1">
    <w:name w:val="csBullet 1"/>
    <w:basedOn w:val="csStandardText"/>
    <w:next w:val="csStandardText"/>
    <w:rsid w:val="000D30FA"/>
    <w:pPr>
      <w:numPr>
        <w:numId w:val="2"/>
      </w:numPr>
      <w:spacing w:before="120" w:after="60" w:line="240" w:lineRule="auto"/>
    </w:pPr>
    <w:rPr>
      <w:sz w:val="21"/>
    </w:rPr>
  </w:style>
  <w:style w:type="paragraph" w:customStyle="1" w:styleId="csBullet2">
    <w:name w:val="csBullet 2"/>
    <w:basedOn w:val="csStandardText"/>
    <w:next w:val="csStandardText"/>
    <w:rsid w:val="000D30FA"/>
    <w:pPr>
      <w:spacing w:after="60" w:line="240" w:lineRule="auto"/>
    </w:pPr>
    <w:rPr>
      <w:sz w:val="21"/>
    </w:rPr>
  </w:style>
  <w:style w:type="paragraph" w:customStyle="1" w:styleId="ProtBullet3">
    <w:name w:val="Prot_Bullet 3"/>
    <w:basedOn w:val="Standard"/>
    <w:next w:val="Standard"/>
    <w:rsid w:val="000D30FA"/>
    <w:pPr>
      <w:tabs>
        <w:tab w:val="left" w:pos="1440"/>
      </w:tabs>
      <w:suppressAutoHyphens w:val="0"/>
      <w:spacing w:after="60"/>
      <w:ind w:left="1418" w:hanging="284"/>
    </w:pPr>
    <w:rPr>
      <w:sz w:val="22"/>
      <w:szCs w:val="20"/>
      <w:lang w:val="fr-FR"/>
    </w:rPr>
  </w:style>
  <w:style w:type="paragraph" w:customStyle="1" w:styleId="TabellenInhalt">
    <w:name w:val="Tabellen Inhalt"/>
    <w:basedOn w:val="Standard"/>
    <w:rsid w:val="000D30FA"/>
    <w:pPr>
      <w:suppressLineNumbers/>
    </w:pPr>
  </w:style>
  <w:style w:type="paragraph" w:customStyle="1" w:styleId="Tabellenberschrift">
    <w:name w:val="Tabellen Überschrift"/>
    <w:basedOn w:val="TabellenInhalt"/>
    <w:rsid w:val="000D30FA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0D30FA"/>
  </w:style>
  <w:style w:type="paragraph" w:customStyle="1" w:styleId="Dokumentstruktur1">
    <w:name w:val="Dokumentstruktur1"/>
    <w:basedOn w:val="Standard"/>
    <w:rsid w:val="000D30F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1"/>
    <w:uiPriority w:val="99"/>
    <w:semiHidden/>
    <w:unhideWhenUsed/>
    <w:rsid w:val="007E5537"/>
    <w:rPr>
      <w:rFonts w:ascii="Tahoma" w:hAnsi="Tahoma" w:cs="Tahoma"/>
      <w:sz w:val="16"/>
      <w:szCs w:val="16"/>
    </w:rPr>
  </w:style>
  <w:style w:type="character" w:customStyle="1" w:styleId="DokumentstrukturZchn1">
    <w:name w:val="Dokumentstruktur Zchn1"/>
    <w:basedOn w:val="Absatz-Standardschriftart"/>
    <w:link w:val="Dokumentstruktur"/>
    <w:uiPriority w:val="99"/>
    <w:semiHidden/>
    <w:rsid w:val="007E5537"/>
    <w:rPr>
      <w:rFonts w:ascii="Tahoma" w:hAnsi="Tahoma" w:cs="Tahoma"/>
      <w:sz w:val="16"/>
      <w:szCs w:val="16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3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321"/>
    <w:rPr>
      <w:rFonts w:ascii="Tahoma" w:hAnsi="Tahoma" w:cs="Tahoma"/>
      <w:sz w:val="16"/>
      <w:szCs w:val="16"/>
      <w:lang w:eastAsia="ar-SA"/>
    </w:rPr>
  </w:style>
  <w:style w:type="table" w:styleId="Tabellenraster">
    <w:name w:val="Table Grid"/>
    <w:basedOn w:val="NormaleTabelle"/>
    <w:uiPriority w:val="59"/>
    <w:rsid w:val="00B3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7A4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A6170"/>
    <w:rPr>
      <w:rFonts w:ascii="Arial" w:hAnsi="Arial" w:cs="Arial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38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3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dim.d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in/mahler-interi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vgsd.de/" TargetMode="External"/><Relationship Id="rId10" Type="http://schemas.openxmlformats.org/officeDocument/2006/relationships/hyperlink" Target="http://www.mahler-interim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homas.mahler@imqc.de" TargetMode="External"/><Relationship Id="rId14" Type="http://schemas.openxmlformats.org/officeDocument/2006/relationships/hyperlink" Target="https://ddim.de/portfolio-item/automotiv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omas.mahler@imqc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84A5-D28A-42CA-8C3B-438C15B2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1746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Boshoku Automotive Europe GmbH</Company>
  <LinksUpToDate>false</LinksUpToDate>
  <CharactersWithSpaces>12723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mailto:thomas@familiemahler.de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Thomas Mahler</cp:lastModifiedBy>
  <cp:revision>3</cp:revision>
  <cp:lastPrinted>2021-02-11T11:10:00Z</cp:lastPrinted>
  <dcterms:created xsi:type="dcterms:W3CDTF">2025-11-25T19:07:00Z</dcterms:created>
  <dcterms:modified xsi:type="dcterms:W3CDTF">2025-11-25T19:11:00Z</dcterms:modified>
</cp:coreProperties>
</file>